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5C5" w:rsidRPr="00B60523" w:rsidRDefault="00333B8F" w:rsidP="009D65C5">
      <w:pPr>
        <w:pStyle w:val="Title"/>
        <w:rPr>
          <w:rFonts w:ascii="Arial" w:hAnsi="Arial" w:cs="Arial"/>
          <w:color w:val="auto"/>
        </w:rPr>
      </w:pPr>
    </w:p>
    <w:p w:rsidR="009D65C5" w:rsidRPr="00B60523" w:rsidRDefault="00333B8F" w:rsidP="009D65C5">
      <w:pPr>
        <w:pStyle w:val="Title"/>
        <w:rPr>
          <w:rFonts w:ascii="Arial" w:hAnsi="Arial" w:cs="Arial"/>
          <w:color w:val="auto"/>
        </w:rPr>
      </w:pPr>
    </w:p>
    <w:p w:rsidR="009D65C5" w:rsidRPr="00B60523" w:rsidRDefault="00333B8F" w:rsidP="009D65C5">
      <w:pPr>
        <w:pStyle w:val="Title"/>
        <w:rPr>
          <w:rFonts w:ascii="Arial" w:hAnsi="Arial" w:cs="Arial"/>
          <w:color w:val="auto"/>
        </w:rPr>
      </w:pPr>
    </w:p>
    <w:p w:rsidR="00900F73" w:rsidRDefault="00333B8F" w:rsidP="00900F73">
      <w:pPr>
        <w:pStyle w:val="Title"/>
        <w:rPr>
          <w:rFonts w:ascii="Arial" w:hAnsi="Arial" w:cs="Arial"/>
          <w:color w:val="auto"/>
        </w:rPr>
      </w:pPr>
    </w:p>
    <w:p w:rsidR="00900F73" w:rsidRDefault="00333B8F" w:rsidP="00900F73">
      <w:pPr>
        <w:pStyle w:val="Title"/>
        <w:rPr>
          <w:rFonts w:ascii="Arial" w:hAnsi="Arial" w:cs="Arial"/>
          <w:color w:val="auto"/>
        </w:rPr>
      </w:pPr>
    </w:p>
    <w:p w:rsidR="00900F73" w:rsidRDefault="00333B8F" w:rsidP="00900F73">
      <w:pPr>
        <w:pStyle w:val="Title"/>
        <w:rPr>
          <w:rFonts w:ascii="Arial" w:hAnsi="Arial" w:cs="Arial"/>
          <w:color w:val="auto"/>
        </w:rPr>
      </w:pPr>
    </w:p>
    <w:p w:rsidR="00DE3E96" w:rsidRDefault="00333B8F" w:rsidP="00DE3E96">
      <w:pPr>
        <w:pStyle w:val="BodyText"/>
        <w:rPr>
          <w:rFonts w:ascii="Calibri" w:hAnsi="Calibri" w:cs="Calibri"/>
          <w:sz w:val="56"/>
          <w:szCs w:val="48"/>
        </w:rPr>
      </w:pPr>
      <w:r>
        <w:rPr>
          <w:rFonts w:ascii="Calibri" w:hAnsi="Calibri" w:cs="Calibri"/>
          <w:noProof/>
        </w:rPr>
        <w:drawing>
          <wp:inline distT="0" distB="0" distL="0" distR="0">
            <wp:extent cx="5715000" cy="571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715000" cy="5715000"/>
                    </a:xfrm>
                    <a:prstGeom prst="rect">
                      <a:avLst/>
                    </a:prstGeom>
                    <a:noFill/>
                    <a:ln>
                      <a:noFill/>
                    </a:ln>
                  </pic:spPr>
                </pic:pic>
              </a:graphicData>
            </a:graphic>
          </wp:inline>
        </w:drawing>
      </w:r>
    </w:p>
    <w:p w:rsidR="00DE3E96" w:rsidRPr="00E237AD" w:rsidRDefault="00333B8F" w:rsidP="00DE3E96">
      <w:pPr>
        <w:pStyle w:val="BodyText"/>
        <w:rPr>
          <w:rFonts w:ascii="Palatino Linotype" w:hAnsi="Palatino Linotype" w:cs="Calibri"/>
          <w:sz w:val="52"/>
          <w:szCs w:val="48"/>
        </w:rPr>
      </w:pPr>
      <w:r w:rsidRPr="00E237AD">
        <w:rPr>
          <w:rFonts w:ascii="Palatino Linotype" w:hAnsi="Palatino Linotype" w:cs="Calibri"/>
          <w:sz w:val="52"/>
          <w:szCs w:val="48"/>
        </w:rPr>
        <w:t>A GUIDE TO 201</w:t>
      </w:r>
      <w:r>
        <w:rPr>
          <w:rFonts w:ascii="Palatino Linotype" w:hAnsi="Palatino Linotype" w:cs="Calibri"/>
          <w:sz w:val="52"/>
          <w:szCs w:val="48"/>
        </w:rPr>
        <w:t>9</w:t>
      </w:r>
      <w:r>
        <w:rPr>
          <w:rFonts w:ascii="Palatino Linotype" w:hAnsi="Palatino Linotype" w:cs="Calibri"/>
          <w:sz w:val="52"/>
          <w:szCs w:val="48"/>
        </w:rPr>
        <w:t xml:space="preserve"> </w:t>
      </w:r>
      <w:r w:rsidRPr="00E237AD">
        <w:rPr>
          <w:rFonts w:ascii="Palatino Linotype" w:hAnsi="Palatino Linotype" w:cs="Calibri"/>
          <w:sz w:val="52"/>
          <w:szCs w:val="48"/>
        </w:rPr>
        <w:t>TAX LAW CHANGES (AND MORE)</w:t>
      </w:r>
    </w:p>
    <w:p w:rsidR="00DE3E96" w:rsidRPr="00E237AD" w:rsidRDefault="00333B8F" w:rsidP="00DE3E96">
      <w:pPr>
        <w:jc w:val="center"/>
        <w:rPr>
          <w:rFonts w:ascii="Georgia" w:hAnsi="Georgia" w:cs="Calibri"/>
          <w:color w:val="000000"/>
          <w:sz w:val="26"/>
        </w:rPr>
      </w:pPr>
    </w:p>
    <w:p w:rsidR="00DE3E96" w:rsidRDefault="00333B8F" w:rsidP="00DE3E96">
      <w:pPr>
        <w:jc w:val="center"/>
        <w:rPr>
          <w:rFonts w:ascii="Palatino Linotype" w:hAnsi="Palatino Linotype"/>
          <w:sz w:val="32"/>
        </w:rPr>
      </w:pPr>
      <w:r w:rsidRPr="00E237AD">
        <w:rPr>
          <w:rFonts w:ascii="Palatino Linotype" w:hAnsi="Palatino Linotype"/>
          <w:sz w:val="32"/>
        </w:rPr>
        <w:t xml:space="preserve">Presented by </w:t>
      </w:r>
      <w:r>
        <w:rPr>
          <w:rFonts w:ascii="Palatino Linotype" w:hAnsi="Palatino Linotype"/>
          <w:sz w:val="32"/>
        </w:rPr>
        <w:t>Jeremy G. Frazie</w:t>
      </w:r>
      <w:bookmarkStart w:id="0" w:name="_GoBack"/>
      <w:bookmarkEnd w:id="0"/>
    </w:p>
    <w:p w:rsidR="00DE3E96" w:rsidRPr="00E237AD" w:rsidRDefault="00333B8F" w:rsidP="00DE3E96">
      <w:pPr>
        <w:jc w:val="center"/>
        <w:rPr>
          <w:rFonts w:ascii="Palatino Linotype" w:hAnsi="Palatino Linotype" w:cs="Calibri"/>
          <w:b/>
          <w:sz w:val="48"/>
          <w:szCs w:val="48"/>
        </w:rPr>
      </w:pPr>
    </w:p>
    <w:p w:rsidR="00DE3E96" w:rsidRDefault="00333B8F" w:rsidP="00DE3E96">
      <w:pPr>
        <w:rPr>
          <w:rFonts w:ascii="Arial" w:hAnsi="Arial" w:cs="Arial"/>
          <w:b/>
          <w:sz w:val="23"/>
          <w:szCs w:val="23"/>
        </w:rPr>
      </w:pPr>
    </w:p>
    <w:p w:rsidR="00DE3E96" w:rsidRPr="00347BE2" w:rsidRDefault="00333B8F" w:rsidP="00DE3E96">
      <w:pPr>
        <w:rPr>
          <w:rFonts w:ascii="Calibri" w:hAnsi="Calibri" w:cs="Arial"/>
          <w:sz w:val="32"/>
          <w:szCs w:val="32"/>
        </w:rPr>
      </w:pPr>
      <w:bookmarkStart w:id="1" w:name="_Hlk535402640"/>
      <w:bookmarkStart w:id="2" w:name="_Hlk535399548"/>
      <w:bookmarkStart w:id="3" w:name="_Hlk536529085"/>
      <w:r w:rsidRPr="00347BE2">
        <w:rPr>
          <w:rFonts w:ascii="Calibri" w:hAnsi="Calibri" w:cs="Arial"/>
          <w:b/>
          <w:sz w:val="32"/>
          <w:szCs w:val="32"/>
        </w:rPr>
        <w:t xml:space="preserve">The </w:t>
      </w:r>
      <w:r w:rsidRPr="00347BE2">
        <w:rPr>
          <w:rFonts w:ascii="Calibri" w:hAnsi="Calibri" w:cs="Arial"/>
          <w:b/>
          <w:sz w:val="32"/>
          <w:szCs w:val="32"/>
        </w:rPr>
        <w:t xml:space="preserve">changes to the Internal Revenue Code </w:t>
      </w:r>
      <w:r>
        <w:rPr>
          <w:rFonts w:ascii="Calibri" w:hAnsi="Calibri" w:cs="Arial"/>
          <w:b/>
          <w:sz w:val="32"/>
          <w:szCs w:val="32"/>
        </w:rPr>
        <w:t xml:space="preserve">(I.R.C.) </w:t>
      </w:r>
      <w:r w:rsidRPr="00347BE2">
        <w:rPr>
          <w:rFonts w:ascii="Calibri" w:hAnsi="Calibri" w:cs="Arial"/>
          <w:b/>
          <w:sz w:val="32"/>
          <w:szCs w:val="32"/>
        </w:rPr>
        <w:t xml:space="preserve">for 2019 are certainly less extensive than the ones </w:t>
      </w:r>
      <w:r>
        <w:rPr>
          <w:rFonts w:ascii="Calibri" w:hAnsi="Calibri" w:cs="Arial"/>
          <w:b/>
          <w:sz w:val="32"/>
          <w:szCs w:val="32"/>
        </w:rPr>
        <w:t>made for</w:t>
      </w:r>
      <w:r w:rsidRPr="00347BE2">
        <w:rPr>
          <w:rFonts w:ascii="Calibri" w:hAnsi="Calibri" w:cs="Arial"/>
          <w:b/>
          <w:sz w:val="32"/>
          <w:szCs w:val="32"/>
        </w:rPr>
        <w:t xml:space="preserve"> 2018</w:t>
      </w:r>
      <w:r w:rsidRPr="00347BE2">
        <w:rPr>
          <w:rFonts w:ascii="Calibri" w:hAnsi="Calibri" w:cs="Arial"/>
          <w:b/>
          <w:sz w:val="32"/>
          <w:szCs w:val="32"/>
        </w:rPr>
        <w:t>.</w:t>
      </w:r>
      <w:r w:rsidRPr="00347BE2">
        <w:rPr>
          <w:rFonts w:ascii="Calibri" w:hAnsi="Calibri" w:cs="Arial"/>
          <w:sz w:val="32"/>
          <w:szCs w:val="32"/>
        </w:rPr>
        <w:t xml:space="preserve"> </w:t>
      </w:r>
      <w:r w:rsidRPr="00347BE2">
        <w:rPr>
          <w:rFonts w:ascii="Calibri" w:hAnsi="Calibri" w:cs="Arial"/>
          <w:sz w:val="32"/>
          <w:szCs w:val="32"/>
        </w:rPr>
        <w:t xml:space="preserve">Nevertheless, some significant alterations and adjustments to the I.R.C. </w:t>
      </w:r>
      <w:r>
        <w:rPr>
          <w:rFonts w:ascii="Calibri" w:hAnsi="Calibri" w:cs="Arial"/>
          <w:sz w:val="32"/>
          <w:szCs w:val="32"/>
        </w:rPr>
        <w:t>are evident</w:t>
      </w:r>
      <w:r w:rsidRPr="00347BE2">
        <w:rPr>
          <w:rFonts w:ascii="Calibri" w:hAnsi="Calibri" w:cs="Arial"/>
          <w:sz w:val="32"/>
          <w:szCs w:val="32"/>
        </w:rPr>
        <w:t xml:space="preserve"> this year.</w:t>
      </w:r>
      <w:r w:rsidRPr="00347BE2">
        <w:rPr>
          <w:rFonts w:ascii="Calibri" w:hAnsi="Calibri" w:cs="Arial"/>
          <w:sz w:val="32"/>
          <w:szCs w:val="32"/>
        </w:rPr>
        <w:t xml:space="preserve">  </w:t>
      </w:r>
    </w:p>
    <w:bookmarkEnd w:id="1"/>
    <w:p w:rsidR="00DE3E96" w:rsidRPr="00347BE2" w:rsidRDefault="00333B8F" w:rsidP="00DE3E96">
      <w:pPr>
        <w:rPr>
          <w:rFonts w:ascii="Calibri" w:hAnsi="Calibri" w:cs="Arial"/>
          <w:sz w:val="32"/>
          <w:szCs w:val="32"/>
        </w:rPr>
      </w:pPr>
      <w:r w:rsidRPr="00347BE2">
        <w:rPr>
          <w:rFonts w:ascii="Calibri" w:hAnsi="Calibri" w:cs="Arial"/>
          <w:sz w:val="32"/>
          <w:szCs w:val="32"/>
        </w:rPr>
        <w:t xml:space="preserve"> </w:t>
      </w:r>
    </w:p>
    <w:p w:rsidR="00DE3E96" w:rsidRPr="00347BE2" w:rsidRDefault="00333B8F" w:rsidP="00AD7970">
      <w:pPr>
        <w:rPr>
          <w:rFonts w:ascii="Calibri" w:hAnsi="Calibri" w:cs="Arial"/>
          <w:sz w:val="32"/>
          <w:szCs w:val="32"/>
        </w:rPr>
      </w:pPr>
      <w:r w:rsidRPr="00347BE2">
        <w:rPr>
          <w:rFonts w:ascii="Calibri" w:hAnsi="Calibri" w:cs="Arial"/>
          <w:b/>
          <w:sz w:val="32"/>
          <w:szCs w:val="32"/>
        </w:rPr>
        <w:t>This guide reviews</w:t>
      </w:r>
      <w:r w:rsidRPr="00347BE2">
        <w:rPr>
          <w:rFonts w:ascii="Calibri" w:hAnsi="Calibri" w:cs="Arial"/>
          <w:b/>
          <w:sz w:val="32"/>
          <w:szCs w:val="32"/>
        </w:rPr>
        <w:t xml:space="preserve"> </w:t>
      </w:r>
      <w:r w:rsidRPr="00347BE2">
        <w:rPr>
          <w:rFonts w:ascii="Calibri" w:hAnsi="Calibri" w:cs="Arial"/>
          <w:b/>
          <w:sz w:val="32"/>
          <w:szCs w:val="32"/>
        </w:rPr>
        <w:t>the</w:t>
      </w:r>
      <w:r w:rsidRPr="00347BE2">
        <w:rPr>
          <w:rFonts w:ascii="Calibri" w:hAnsi="Calibri" w:cs="Arial"/>
          <w:b/>
          <w:sz w:val="32"/>
          <w:szCs w:val="32"/>
        </w:rPr>
        <w:t xml:space="preserve"> </w:t>
      </w:r>
      <w:r w:rsidRPr="00347BE2">
        <w:rPr>
          <w:rFonts w:ascii="Calibri" w:hAnsi="Calibri" w:cs="Arial"/>
          <w:b/>
          <w:sz w:val="32"/>
          <w:szCs w:val="32"/>
        </w:rPr>
        <w:t>2019</w:t>
      </w:r>
      <w:r w:rsidRPr="00347BE2">
        <w:rPr>
          <w:rFonts w:ascii="Calibri" w:hAnsi="Calibri" w:cs="Arial"/>
          <w:b/>
          <w:sz w:val="32"/>
          <w:szCs w:val="32"/>
        </w:rPr>
        <w:t xml:space="preserve"> </w:t>
      </w:r>
      <w:r w:rsidRPr="00347BE2">
        <w:rPr>
          <w:rFonts w:ascii="Calibri" w:hAnsi="Calibri" w:cs="Arial"/>
          <w:b/>
          <w:sz w:val="32"/>
          <w:szCs w:val="32"/>
        </w:rPr>
        <w:t>adjustments to the Internal Revenue Code and more</w:t>
      </w:r>
      <w:r w:rsidRPr="00347BE2">
        <w:rPr>
          <w:rFonts w:ascii="Calibri" w:hAnsi="Calibri" w:cs="Arial"/>
          <w:b/>
          <w:sz w:val="32"/>
          <w:szCs w:val="32"/>
        </w:rPr>
        <w:t xml:space="preserve">: </w:t>
      </w:r>
    </w:p>
    <w:p w:rsidR="00DE3E96" w:rsidRPr="00347BE2" w:rsidRDefault="00333B8F" w:rsidP="00DE3E96">
      <w:pPr>
        <w:rPr>
          <w:rFonts w:ascii="Calibri" w:hAnsi="Calibri" w:cs="Arial"/>
          <w:sz w:val="32"/>
          <w:szCs w:val="32"/>
        </w:rPr>
      </w:pPr>
      <w:r w:rsidRPr="00347BE2">
        <w:rPr>
          <w:rFonts w:ascii="Calibri" w:hAnsi="Calibri" w:cs="Arial"/>
          <w:sz w:val="32"/>
          <w:szCs w:val="32"/>
        </w:rPr>
        <w:t xml:space="preserve"> </w:t>
      </w:r>
    </w:p>
    <w:p w:rsidR="00DE3E96" w:rsidRPr="00347BE2" w:rsidRDefault="00333B8F" w:rsidP="000143DC">
      <w:pPr>
        <w:pStyle w:val="ListParagraph"/>
        <w:numPr>
          <w:ilvl w:val="0"/>
          <w:numId w:val="4"/>
        </w:numPr>
        <w:spacing w:line="300" w:lineRule="atLeast"/>
        <w:rPr>
          <w:rFonts w:ascii="Calibri" w:hAnsi="Calibri" w:cs="Arial"/>
          <w:sz w:val="32"/>
          <w:szCs w:val="32"/>
        </w:rPr>
      </w:pPr>
      <w:r w:rsidRPr="00347BE2">
        <w:rPr>
          <w:rFonts w:ascii="Calibri" w:hAnsi="Calibri" w:cs="Arial"/>
          <w:b/>
          <w:sz w:val="32"/>
          <w:szCs w:val="32"/>
        </w:rPr>
        <w:t>Tax sea</w:t>
      </w:r>
      <w:r w:rsidRPr="00347BE2">
        <w:rPr>
          <w:rFonts w:ascii="Calibri" w:hAnsi="Calibri" w:cs="Arial"/>
          <w:b/>
          <w:sz w:val="32"/>
          <w:szCs w:val="32"/>
        </w:rPr>
        <w:t xml:space="preserve">son </w:t>
      </w:r>
      <w:r w:rsidRPr="00347BE2">
        <w:rPr>
          <w:rFonts w:ascii="Calibri" w:hAnsi="Calibri" w:cs="Arial"/>
          <w:b/>
          <w:sz w:val="32"/>
          <w:szCs w:val="32"/>
        </w:rPr>
        <w:t>deadlines</w:t>
      </w:r>
    </w:p>
    <w:p w:rsidR="00AD7970" w:rsidRPr="00347BE2" w:rsidRDefault="00333B8F" w:rsidP="000143DC">
      <w:pPr>
        <w:pStyle w:val="ListParagraph"/>
        <w:numPr>
          <w:ilvl w:val="0"/>
          <w:numId w:val="4"/>
        </w:numPr>
        <w:spacing w:line="300" w:lineRule="atLeast"/>
        <w:rPr>
          <w:rFonts w:ascii="Calibri" w:hAnsi="Calibri" w:cs="Arial"/>
          <w:sz w:val="32"/>
          <w:szCs w:val="32"/>
        </w:rPr>
      </w:pPr>
      <w:r w:rsidRPr="00347BE2">
        <w:rPr>
          <w:rFonts w:ascii="Calibri" w:hAnsi="Calibri" w:cs="Arial"/>
          <w:b/>
          <w:sz w:val="32"/>
          <w:szCs w:val="32"/>
        </w:rPr>
        <w:t xml:space="preserve">Key tax changes </w:t>
      </w:r>
      <w:r>
        <w:rPr>
          <w:rFonts w:ascii="Calibri" w:hAnsi="Calibri" w:cs="Arial"/>
          <w:b/>
          <w:sz w:val="32"/>
          <w:szCs w:val="32"/>
        </w:rPr>
        <w:t xml:space="preserve">&amp; </w:t>
      </w:r>
      <w:r>
        <w:rPr>
          <w:rFonts w:ascii="Calibri" w:hAnsi="Calibri" w:cs="Arial"/>
          <w:b/>
          <w:sz w:val="32"/>
          <w:szCs w:val="32"/>
        </w:rPr>
        <w:t>Cost of Living Adjustments (</w:t>
      </w:r>
      <w:r>
        <w:rPr>
          <w:rFonts w:ascii="Calibri" w:hAnsi="Calibri" w:cs="Arial"/>
          <w:b/>
          <w:sz w:val="32"/>
          <w:szCs w:val="32"/>
        </w:rPr>
        <w:t>COLAs</w:t>
      </w:r>
      <w:r>
        <w:rPr>
          <w:rFonts w:ascii="Calibri" w:hAnsi="Calibri" w:cs="Arial"/>
          <w:b/>
          <w:sz w:val="32"/>
          <w:szCs w:val="32"/>
        </w:rPr>
        <w:t>)</w:t>
      </w:r>
      <w:r>
        <w:rPr>
          <w:rFonts w:ascii="Calibri" w:hAnsi="Calibri" w:cs="Arial"/>
          <w:b/>
          <w:sz w:val="32"/>
          <w:szCs w:val="32"/>
        </w:rPr>
        <w:t xml:space="preserve"> </w:t>
      </w:r>
      <w:r w:rsidRPr="00347BE2">
        <w:rPr>
          <w:rFonts w:ascii="Calibri" w:hAnsi="Calibri" w:cs="Arial"/>
          <w:b/>
          <w:sz w:val="32"/>
          <w:szCs w:val="32"/>
        </w:rPr>
        <w:t>for</w:t>
      </w:r>
      <w:r w:rsidRPr="00347BE2">
        <w:rPr>
          <w:rFonts w:ascii="Calibri" w:hAnsi="Calibri" w:cs="Arial"/>
          <w:b/>
          <w:sz w:val="32"/>
          <w:szCs w:val="32"/>
        </w:rPr>
        <w:t xml:space="preserve"> </w:t>
      </w:r>
      <w:r w:rsidRPr="00347BE2">
        <w:rPr>
          <w:rFonts w:ascii="Calibri" w:hAnsi="Calibri" w:cs="Arial"/>
          <w:b/>
          <w:sz w:val="32"/>
          <w:szCs w:val="32"/>
        </w:rPr>
        <w:t>household</w:t>
      </w:r>
      <w:r w:rsidRPr="00347BE2">
        <w:rPr>
          <w:rFonts w:ascii="Calibri" w:hAnsi="Calibri" w:cs="Arial"/>
          <w:b/>
          <w:sz w:val="32"/>
          <w:szCs w:val="32"/>
        </w:rPr>
        <w:t>s</w:t>
      </w:r>
    </w:p>
    <w:p w:rsidR="00AD7970" w:rsidRPr="005D4A3F" w:rsidRDefault="00333B8F" w:rsidP="000143DC">
      <w:pPr>
        <w:pStyle w:val="ListParagraph"/>
        <w:numPr>
          <w:ilvl w:val="0"/>
          <w:numId w:val="4"/>
        </w:numPr>
        <w:spacing w:line="300" w:lineRule="atLeast"/>
        <w:rPr>
          <w:rFonts w:ascii="Calibri" w:hAnsi="Calibri" w:cs="Arial"/>
          <w:sz w:val="32"/>
          <w:szCs w:val="32"/>
        </w:rPr>
      </w:pPr>
      <w:r w:rsidRPr="005D4A3F">
        <w:rPr>
          <w:rFonts w:ascii="Calibri" w:hAnsi="Calibri" w:cs="Arial"/>
          <w:b/>
          <w:sz w:val="32"/>
          <w:szCs w:val="32"/>
        </w:rPr>
        <w:t xml:space="preserve">Key tax changes </w:t>
      </w:r>
      <w:r>
        <w:rPr>
          <w:rFonts w:ascii="Calibri" w:hAnsi="Calibri" w:cs="Arial"/>
          <w:b/>
          <w:sz w:val="32"/>
          <w:szCs w:val="32"/>
        </w:rPr>
        <w:t xml:space="preserve">&amp; COLAs </w:t>
      </w:r>
      <w:r w:rsidRPr="005D4A3F">
        <w:rPr>
          <w:rFonts w:ascii="Calibri" w:hAnsi="Calibri" w:cs="Arial"/>
          <w:b/>
          <w:sz w:val="32"/>
          <w:szCs w:val="32"/>
        </w:rPr>
        <w:t>for</w:t>
      </w:r>
      <w:r w:rsidRPr="005D4A3F">
        <w:rPr>
          <w:rFonts w:ascii="Calibri" w:hAnsi="Calibri" w:cs="Arial"/>
          <w:b/>
          <w:sz w:val="32"/>
          <w:szCs w:val="32"/>
        </w:rPr>
        <w:t xml:space="preserve"> businesses</w:t>
      </w:r>
    </w:p>
    <w:p w:rsidR="00DE3E96" w:rsidRPr="005D4A3F" w:rsidRDefault="00333B8F" w:rsidP="000143DC">
      <w:pPr>
        <w:pStyle w:val="ListParagraph"/>
        <w:numPr>
          <w:ilvl w:val="0"/>
          <w:numId w:val="4"/>
        </w:numPr>
        <w:spacing w:line="300" w:lineRule="atLeast"/>
        <w:rPr>
          <w:rFonts w:ascii="Calibri" w:hAnsi="Calibri" w:cs="Arial"/>
          <w:sz w:val="32"/>
          <w:szCs w:val="32"/>
        </w:rPr>
      </w:pPr>
      <w:r w:rsidRPr="005D4A3F">
        <w:rPr>
          <w:rFonts w:ascii="Calibri" w:hAnsi="Calibri" w:cs="Arial"/>
          <w:b/>
          <w:sz w:val="32"/>
          <w:szCs w:val="32"/>
        </w:rPr>
        <w:t>Soci</w:t>
      </w:r>
      <w:r w:rsidRPr="005D4A3F">
        <w:rPr>
          <w:rFonts w:ascii="Calibri" w:hAnsi="Calibri" w:cs="Arial"/>
          <w:b/>
          <w:sz w:val="32"/>
          <w:szCs w:val="32"/>
        </w:rPr>
        <w:t>al Security &amp; Medicare changes</w:t>
      </w:r>
    </w:p>
    <w:p w:rsidR="00DE3E96" w:rsidRPr="005D4A3F" w:rsidRDefault="00333B8F" w:rsidP="000143DC">
      <w:pPr>
        <w:pStyle w:val="ListParagraph"/>
        <w:numPr>
          <w:ilvl w:val="0"/>
          <w:numId w:val="4"/>
        </w:numPr>
        <w:spacing w:line="300" w:lineRule="atLeast"/>
        <w:rPr>
          <w:rFonts w:ascii="Calibri" w:hAnsi="Calibri" w:cs="Arial"/>
          <w:sz w:val="32"/>
          <w:szCs w:val="32"/>
        </w:rPr>
      </w:pPr>
      <w:r w:rsidRPr="005D4A3F">
        <w:rPr>
          <w:rFonts w:ascii="Calibri" w:hAnsi="Calibri" w:cs="Arial"/>
          <w:sz w:val="32"/>
          <w:szCs w:val="32"/>
        </w:rPr>
        <w:t xml:space="preserve">Last, but not least, some </w:t>
      </w:r>
      <w:r w:rsidRPr="005D4A3F">
        <w:rPr>
          <w:rFonts w:ascii="Calibri" w:hAnsi="Calibri" w:cs="Arial"/>
          <w:b/>
          <w:sz w:val="32"/>
          <w:szCs w:val="32"/>
        </w:rPr>
        <w:t>other interesting developments</w:t>
      </w:r>
    </w:p>
    <w:p w:rsidR="00DE3E96" w:rsidRPr="005D4A3F" w:rsidRDefault="00333B8F" w:rsidP="00DE3E96">
      <w:pPr>
        <w:rPr>
          <w:rFonts w:ascii="Calibri" w:hAnsi="Calibri" w:cs="Arial"/>
          <w:sz w:val="32"/>
          <w:szCs w:val="32"/>
        </w:rPr>
      </w:pPr>
      <w:r w:rsidRPr="005D4A3F">
        <w:rPr>
          <w:rFonts w:ascii="Calibri" w:hAnsi="Calibri" w:cs="Arial"/>
          <w:sz w:val="32"/>
          <w:szCs w:val="32"/>
        </w:rPr>
        <w:t xml:space="preserve"> </w:t>
      </w:r>
    </w:p>
    <w:p w:rsidR="00DE3E96" w:rsidRPr="00347BE2" w:rsidRDefault="00333B8F" w:rsidP="00DE3E96">
      <w:pPr>
        <w:jc w:val="center"/>
        <w:rPr>
          <w:rFonts w:ascii="Calibri" w:hAnsi="Calibri" w:cs="Arial"/>
          <w:b/>
          <w:i/>
          <w:sz w:val="32"/>
          <w:szCs w:val="32"/>
        </w:rPr>
      </w:pPr>
      <w:r w:rsidRPr="00347BE2">
        <w:rPr>
          <w:rFonts w:ascii="Calibri" w:hAnsi="Calibri" w:cs="Arial"/>
          <w:b/>
          <w:i/>
          <w:sz w:val="32"/>
          <w:szCs w:val="32"/>
        </w:rPr>
        <w:t xml:space="preserve">Just a reminder as you read this </w:t>
      </w:r>
      <w:r w:rsidRPr="00347BE2">
        <w:rPr>
          <w:rFonts w:ascii="Calibri" w:hAnsi="Calibri" w:cs="Arial"/>
          <w:b/>
          <w:i/>
          <w:sz w:val="32"/>
          <w:szCs w:val="32"/>
        </w:rPr>
        <w:t>guide: you should consult with a qualified tax or financial professional before making short-term or long-term changes to your tax or financial strategy.</w:t>
      </w:r>
    </w:p>
    <w:p w:rsidR="00DE3E96" w:rsidRPr="00347BE2" w:rsidRDefault="00333B8F" w:rsidP="00DE3E96">
      <w:pPr>
        <w:rPr>
          <w:rFonts w:ascii="Calibri" w:hAnsi="Calibri" w:cs="Arial"/>
          <w:sz w:val="36"/>
          <w:szCs w:val="36"/>
        </w:rPr>
      </w:pPr>
      <w:r w:rsidRPr="00347BE2">
        <w:rPr>
          <w:rFonts w:ascii="Calibri" w:hAnsi="Calibri" w:cs="Arial"/>
          <w:sz w:val="36"/>
          <w:szCs w:val="36"/>
        </w:rPr>
        <w:t xml:space="preserve"> </w:t>
      </w:r>
    </w:p>
    <w:p w:rsidR="00DE3E96" w:rsidRPr="007A232E" w:rsidRDefault="00333B8F" w:rsidP="00DE3E96">
      <w:pPr>
        <w:rPr>
          <w:rFonts w:ascii="Calibri" w:hAnsi="Calibri" w:cs="Arial"/>
          <w:sz w:val="28"/>
          <w:szCs w:val="23"/>
        </w:rPr>
      </w:pPr>
      <w:r w:rsidRPr="007A232E">
        <w:rPr>
          <w:rFonts w:ascii="Calibri" w:hAnsi="Calibri" w:cs="Arial"/>
          <w:b/>
          <w:i/>
          <w:sz w:val="48"/>
          <w:szCs w:val="36"/>
        </w:rPr>
        <w:t>Tax Season Deadlines</w:t>
      </w:r>
    </w:p>
    <w:p w:rsidR="00DE3E96" w:rsidRPr="000C712A" w:rsidRDefault="00333B8F" w:rsidP="00DE3E96">
      <w:pPr>
        <w:rPr>
          <w:rFonts w:ascii="Calibri" w:hAnsi="Calibri" w:cs="Arial"/>
          <w:color w:val="002060"/>
          <w:szCs w:val="22"/>
        </w:rPr>
      </w:pPr>
      <w:r w:rsidRPr="000C712A">
        <w:rPr>
          <w:rFonts w:ascii="Calibri" w:hAnsi="Calibri" w:cs="Arial"/>
          <w:color w:val="002060"/>
          <w:szCs w:val="22"/>
        </w:rPr>
        <w:t xml:space="preserve"> </w:t>
      </w:r>
    </w:p>
    <w:p w:rsidR="00DE3E96" w:rsidRPr="003F665A" w:rsidRDefault="00333B8F" w:rsidP="00DE3E96">
      <w:pPr>
        <w:rPr>
          <w:rFonts w:ascii="Calibri" w:hAnsi="Calibri" w:cs="Arial"/>
          <w:szCs w:val="23"/>
        </w:rPr>
      </w:pPr>
      <w:r w:rsidRPr="003F665A">
        <w:rPr>
          <w:rFonts w:ascii="Calibri" w:hAnsi="Calibri" w:cs="Arial"/>
          <w:b/>
          <w:sz w:val="28"/>
          <w:szCs w:val="26"/>
        </w:rPr>
        <w:t xml:space="preserve">Thursday, </w:t>
      </w:r>
      <w:r w:rsidRPr="003F665A">
        <w:rPr>
          <w:rFonts w:ascii="Calibri" w:hAnsi="Calibri" w:cs="Arial"/>
          <w:b/>
          <w:sz w:val="28"/>
          <w:szCs w:val="26"/>
        </w:rPr>
        <w:t>January</w:t>
      </w:r>
      <w:r w:rsidRPr="003F665A">
        <w:rPr>
          <w:rFonts w:ascii="Calibri" w:hAnsi="Calibri" w:cs="Arial"/>
          <w:b/>
          <w:sz w:val="28"/>
          <w:szCs w:val="26"/>
        </w:rPr>
        <w:t xml:space="preserve"> </w:t>
      </w:r>
      <w:r w:rsidRPr="003F665A">
        <w:rPr>
          <w:rFonts w:ascii="Calibri" w:hAnsi="Calibri" w:cs="Arial"/>
          <w:b/>
          <w:sz w:val="28"/>
          <w:szCs w:val="26"/>
        </w:rPr>
        <w:t>31</w:t>
      </w:r>
      <w:r w:rsidRPr="003F665A">
        <w:rPr>
          <w:rFonts w:ascii="Calibri" w:hAnsi="Calibri" w:cs="Arial"/>
          <w:b/>
          <w:sz w:val="28"/>
          <w:szCs w:val="26"/>
        </w:rPr>
        <w:t xml:space="preserve"> </w:t>
      </w:r>
    </w:p>
    <w:p w:rsidR="00DE3E96" w:rsidRPr="003F665A" w:rsidRDefault="00333B8F" w:rsidP="00DE3E96">
      <w:pPr>
        <w:rPr>
          <w:rFonts w:ascii="Calibri" w:hAnsi="Calibri" w:cs="Arial"/>
          <w:szCs w:val="22"/>
        </w:rPr>
      </w:pPr>
      <w:r w:rsidRPr="003F665A">
        <w:rPr>
          <w:rFonts w:ascii="Calibri" w:hAnsi="Calibri" w:cs="Arial"/>
          <w:szCs w:val="22"/>
        </w:rPr>
        <w:t xml:space="preserve"> </w:t>
      </w:r>
    </w:p>
    <w:p w:rsidR="003F665A" w:rsidRDefault="00333B8F" w:rsidP="003F665A">
      <w:pPr>
        <w:ind w:left="720"/>
        <w:rPr>
          <w:rFonts w:asciiTheme="minorHAnsi" w:hAnsiTheme="minorHAnsi" w:cstheme="minorHAnsi"/>
          <w:szCs w:val="22"/>
        </w:rPr>
      </w:pPr>
      <w:r w:rsidRPr="003F665A">
        <w:rPr>
          <w:rFonts w:asciiTheme="minorHAnsi" w:hAnsiTheme="minorHAnsi" w:cstheme="minorHAnsi"/>
          <w:szCs w:val="22"/>
        </w:rPr>
        <w:t>*</w:t>
      </w:r>
      <w:r w:rsidRPr="003F665A">
        <w:rPr>
          <w:rFonts w:asciiTheme="minorHAnsi" w:hAnsiTheme="minorHAnsi" w:cstheme="minorHAnsi"/>
          <w:b/>
        </w:rPr>
        <w:t>W-2</w:t>
      </w:r>
      <w:r w:rsidRPr="003F665A">
        <w:rPr>
          <w:rFonts w:asciiTheme="minorHAnsi" w:hAnsiTheme="minorHAnsi" w:cstheme="minorHAnsi"/>
        </w:rPr>
        <w:t xml:space="preserve"> and </w:t>
      </w:r>
      <w:r w:rsidRPr="003F665A">
        <w:rPr>
          <w:rFonts w:asciiTheme="minorHAnsi" w:hAnsiTheme="minorHAnsi" w:cstheme="minorHAnsi"/>
          <w:b/>
        </w:rPr>
        <w:t>1099-MISC</w:t>
      </w:r>
      <w:r w:rsidRPr="003F665A">
        <w:rPr>
          <w:rFonts w:asciiTheme="minorHAnsi" w:hAnsiTheme="minorHAnsi" w:cstheme="minorHAnsi"/>
        </w:rPr>
        <w:t xml:space="preserve"> </w:t>
      </w:r>
      <w:r>
        <w:rPr>
          <w:rFonts w:asciiTheme="minorHAnsi" w:hAnsiTheme="minorHAnsi" w:cstheme="minorHAnsi"/>
        </w:rPr>
        <w:t xml:space="preserve">forms must be supplied to </w:t>
      </w:r>
      <w:r>
        <w:rPr>
          <w:rFonts w:asciiTheme="minorHAnsi" w:hAnsiTheme="minorHAnsi" w:cstheme="minorHAnsi"/>
        </w:rPr>
        <w:t>employees by this deadline (W-2s to all employees</w:t>
      </w:r>
      <w:r>
        <w:rPr>
          <w:rFonts w:asciiTheme="minorHAnsi" w:hAnsiTheme="minorHAnsi" w:cstheme="minorHAnsi"/>
        </w:rPr>
        <w:t>;</w:t>
      </w:r>
      <w:r>
        <w:rPr>
          <w:rFonts w:asciiTheme="minorHAnsi" w:hAnsiTheme="minorHAnsi" w:cstheme="minorHAnsi"/>
        </w:rPr>
        <w:t xml:space="preserve"> 1099-MISCs to any independent contractors and vendors who performed work for your business in 2018)</w:t>
      </w:r>
      <w:r w:rsidRPr="003F665A">
        <w:rPr>
          <w:rFonts w:asciiTheme="minorHAnsi" w:hAnsiTheme="minorHAnsi" w:cstheme="minorHAnsi"/>
          <w:szCs w:val="22"/>
        </w:rPr>
        <w:t>.</w:t>
      </w:r>
    </w:p>
    <w:p w:rsidR="003F665A" w:rsidRDefault="00333B8F" w:rsidP="00DE3E96">
      <w:pPr>
        <w:ind w:left="720"/>
        <w:rPr>
          <w:rFonts w:asciiTheme="minorHAnsi" w:hAnsiTheme="minorHAnsi" w:cstheme="minorHAnsi"/>
          <w:szCs w:val="22"/>
        </w:rPr>
      </w:pPr>
      <w:r w:rsidRPr="003F665A">
        <w:rPr>
          <w:rFonts w:asciiTheme="minorHAnsi" w:hAnsiTheme="minorHAnsi" w:cstheme="minorHAnsi"/>
          <w:szCs w:val="22"/>
        </w:rPr>
        <w:t>*</w:t>
      </w:r>
      <w:r w:rsidRPr="003F665A">
        <w:rPr>
          <w:rFonts w:asciiTheme="minorHAnsi" w:hAnsiTheme="minorHAnsi" w:cstheme="minorHAnsi"/>
          <w:b/>
        </w:rPr>
        <w:t>W-2</w:t>
      </w:r>
      <w:r w:rsidRPr="003F665A">
        <w:rPr>
          <w:rFonts w:asciiTheme="minorHAnsi" w:hAnsiTheme="minorHAnsi" w:cstheme="minorHAnsi"/>
        </w:rPr>
        <w:t xml:space="preserve"> </w:t>
      </w:r>
      <w:r w:rsidRPr="003F665A">
        <w:rPr>
          <w:rFonts w:asciiTheme="minorHAnsi" w:hAnsiTheme="minorHAnsi" w:cstheme="minorHAnsi"/>
        </w:rPr>
        <w:t xml:space="preserve">and </w:t>
      </w:r>
      <w:r w:rsidRPr="003F665A">
        <w:rPr>
          <w:rFonts w:asciiTheme="minorHAnsi" w:hAnsiTheme="minorHAnsi" w:cstheme="minorHAnsi"/>
          <w:b/>
        </w:rPr>
        <w:t>1099-MISC</w:t>
      </w:r>
      <w:r w:rsidRPr="003F665A">
        <w:rPr>
          <w:rFonts w:asciiTheme="minorHAnsi" w:hAnsiTheme="minorHAnsi" w:cstheme="minorHAnsi"/>
        </w:rPr>
        <w:t xml:space="preserve"> </w:t>
      </w:r>
      <w:r w:rsidRPr="003F665A">
        <w:rPr>
          <w:rFonts w:asciiTheme="minorHAnsi" w:hAnsiTheme="minorHAnsi" w:cstheme="minorHAnsi"/>
        </w:rPr>
        <w:t xml:space="preserve">summation form </w:t>
      </w:r>
      <w:r w:rsidRPr="003F665A">
        <w:rPr>
          <w:rFonts w:asciiTheme="minorHAnsi" w:hAnsiTheme="minorHAnsi" w:cstheme="minorHAnsi"/>
        </w:rPr>
        <w:t xml:space="preserve">filing deadline for </w:t>
      </w:r>
      <w:r w:rsidRPr="003F665A">
        <w:rPr>
          <w:rFonts w:asciiTheme="minorHAnsi" w:hAnsiTheme="minorHAnsi" w:cstheme="minorHAnsi"/>
          <w:szCs w:val="22"/>
        </w:rPr>
        <w:t>employers and small businesses.</w:t>
      </w:r>
      <w:r w:rsidRPr="003F665A">
        <w:rPr>
          <w:rFonts w:asciiTheme="minorHAnsi" w:hAnsiTheme="minorHAnsi" w:cstheme="minorHAnsi"/>
          <w:szCs w:val="22"/>
        </w:rPr>
        <w:t xml:space="preserve"> </w:t>
      </w:r>
      <w:r w:rsidRPr="00051370">
        <w:rPr>
          <w:rFonts w:asciiTheme="minorHAnsi" w:hAnsiTheme="minorHAnsi" w:cstheme="minorHAnsi"/>
          <w:b/>
          <w:szCs w:val="22"/>
        </w:rPr>
        <w:t xml:space="preserve">W-2s </w:t>
      </w:r>
      <w:r w:rsidRPr="00051370">
        <w:rPr>
          <w:rFonts w:asciiTheme="minorHAnsi" w:hAnsiTheme="minorHAnsi" w:cstheme="minorHAnsi"/>
          <w:b/>
          <w:szCs w:val="22"/>
        </w:rPr>
        <w:t xml:space="preserve">+ </w:t>
      </w:r>
      <w:r w:rsidRPr="00051370">
        <w:rPr>
          <w:rFonts w:asciiTheme="minorHAnsi" w:hAnsiTheme="minorHAnsi" w:cstheme="minorHAnsi"/>
          <w:b/>
          <w:szCs w:val="22"/>
        </w:rPr>
        <w:t xml:space="preserve">linked </w:t>
      </w:r>
      <w:r w:rsidRPr="00051370">
        <w:rPr>
          <w:rFonts w:asciiTheme="minorHAnsi" w:hAnsiTheme="minorHAnsi" w:cstheme="minorHAnsi"/>
          <w:b/>
          <w:szCs w:val="22"/>
        </w:rPr>
        <w:t>Form</w:t>
      </w:r>
      <w:r w:rsidRPr="00051370">
        <w:rPr>
          <w:rFonts w:asciiTheme="minorHAnsi" w:hAnsiTheme="minorHAnsi" w:cstheme="minorHAnsi"/>
          <w:b/>
          <w:szCs w:val="22"/>
        </w:rPr>
        <w:t xml:space="preserve"> W-3</w:t>
      </w:r>
      <w:r w:rsidRPr="003F665A">
        <w:rPr>
          <w:rFonts w:asciiTheme="minorHAnsi" w:hAnsiTheme="minorHAnsi" w:cstheme="minorHAnsi"/>
          <w:szCs w:val="22"/>
        </w:rPr>
        <w:t xml:space="preserve"> go to the Social Security Administration, </w:t>
      </w:r>
      <w:r w:rsidRPr="00051370">
        <w:rPr>
          <w:rFonts w:asciiTheme="minorHAnsi" w:hAnsiTheme="minorHAnsi" w:cstheme="minorHAnsi"/>
          <w:b/>
          <w:szCs w:val="22"/>
        </w:rPr>
        <w:t>1099</w:t>
      </w:r>
      <w:r w:rsidRPr="00051370">
        <w:rPr>
          <w:rFonts w:asciiTheme="minorHAnsi" w:hAnsiTheme="minorHAnsi" w:cstheme="minorHAnsi"/>
          <w:b/>
          <w:szCs w:val="22"/>
        </w:rPr>
        <w:t>s</w:t>
      </w:r>
      <w:r w:rsidRPr="00051370">
        <w:rPr>
          <w:rFonts w:asciiTheme="minorHAnsi" w:hAnsiTheme="minorHAnsi" w:cstheme="minorHAnsi"/>
          <w:b/>
          <w:szCs w:val="22"/>
        </w:rPr>
        <w:t xml:space="preserve"> </w:t>
      </w:r>
      <w:r w:rsidRPr="00051370">
        <w:rPr>
          <w:rFonts w:asciiTheme="minorHAnsi" w:hAnsiTheme="minorHAnsi" w:cstheme="minorHAnsi"/>
          <w:b/>
          <w:szCs w:val="22"/>
        </w:rPr>
        <w:t>+</w:t>
      </w:r>
      <w:r w:rsidRPr="00051370">
        <w:rPr>
          <w:rFonts w:asciiTheme="minorHAnsi" w:hAnsiTheme="minorHAnsi" w:cstheme="minorHAnsi"/>
          <w:b/>
          <w:szCs w:val="22"/>
        </w:rPr>
        <w:t xml:space="preserve"> linked F</w:t>
      </w:r>
      <w:r w:rsidRPr="00051370">
        <w:rPr>
          <w:rFonts w:asciiTheme="minorHAnsi" w:hAnsiTheme="minorHAnsi" w:cstheme="minorHAnsi"/>
          <w:b/>
          <w:szCs w:val="22"/>
        </w:rPr>
        <w:t>orm</w:t>
      </w:r>
      <w:r w:rsidRPr="00051370">
        <w:rPr>
          <w:rFonts w:asciiTheme="minorHAnsi" w:hAnsiTheme="minorHAnsi" w:cstheme="minorHAnsi"/>
          <w:b/>
          <w:szCs w:val="22"/>
        </w:rPr>
        <w:t xml:space="preserve"> 1095</w:t>
      </w:r>
      <w:r w:rsidRPr="003F665A">
        <w:rPr>
          <w:rFonts w:asciiTheme="minorHAnsi" w:hAnsiTheme="minorHAnsi" w:cstheme="minorHAnsi"/>
          <w:szCs w:val="22"/>
        </w:rPr>
        <w:t xml:space="preserve"> to the I.R.S.</w:t>
      </w:r>
    </w:p>
    <w:p w:rsidR="00A5339B" w:rsidRPr="00051370" w:rsidRDefault="00333B8F" w:rsidP="00287ABC">
      <w:pPr>
        <w:ind w:left="720"/>
        <w:rPr>
          <w:rFonts w:asciiTheme="minorHAnsi" w:hAnsiTheme="minorHAnsi" w:cstheme="minorHAnsi"/>
          <w:szCs w:val="22"/>
        </w:rPr>
      </w:pPr>
      <w:r w:rsidRPr="003F665A">
        <w:rPr>
          <w:rFonts w:asciiTheme="minorHAnsi" w:hAnsiTheme="minorHAnsi" w:cstheme="minorHAnsi"/>
          <w:szCs w:val="22"/>
        </w:rPr>
        <w:t>*</w:t>
      </w:r>
      <w:r w:rsidRPr="00287ABC">
        <w:rPr>
          <w:rFonts w:asciiTheme="minorHAnsi" w:hAnsiTheme="minorHAnsi" w:cstheme="minorHAnsi"/>
          <w:b/>
          <w:szCs w:val="22"/>
        </w:rPr>
        <w:t xml:space="preserve"> </w:t>
      </w:r>
      <w:r w:rsidRPr="003F665A">
        <w:rPr>
          <w:rFonts w:asciiTheme="minorHAnsi" w:hAnsiTheme="minorHAnsi" w:cstheme="minorHAnsi"/>
          <w:b/>
          <w:szCs w:val="22"/>
        </w:rPr>
        <w:t>F</w:t>
      </w:r>
      <w:r>
        <w:rPr>
          <w:rFonts w:asciiTheme="minorHAnsi" w:hAnsiTheme="minorHAnsi" w:cstheme="minorHAnsi"/>
          <w:b/>
          <w:szCs w:val="22"/>
        </w:rPr>
        <w:t xml:space="preserve">orm 940 </w:t>
      </w:r>
      <w:r w:rsidRPr="00287ABC">
        <w:rPr>
          <w:rFonts w:asciiTheme="minorHAnsi" w:hAnsiTheme="minorHAnsi" w:cstheme="minorHAnsi"/>
          <w:szCs w:val="22"/>
        </w:rPr>
        <w:t>(Federal Unemployment Tax Report</w:t>
      </w:r>
      <w:r w:rsidRPr="003F665A">
        <w:rPr>
          <w:rFonts w:asciiTheme="minorHAnsi" w:hAnsiTheme="minorHAnsi" w:cstheme="minorHAnsi"/>
          <w:szCs w:val="22"/>
        </w:rPr>
        <w:t>)</w:t>
      </w:r>
      <w:r>
        <w:rPr>
          <w:rFonts w:asciiTheme="minorHAnsi" w:hAnsiTheme="minorHAnsi" w:cstheme="minorHAnsi"/>
          <w:szCs w:val="22"/>
        </w:rPr>
        <w:t xml:space="preserve"> and </w:t>
      </w:r>
      <w:r w:rsidRPr="00051370">
        <w:rPr>
          <w:rFonts w:asciiTheme="minorHAnsi" w:hAnsiTheme="minorHAnsi" w:cstheme="minorHAnsi"/>
          <w:b/>
          <w:szCs w:val="22"/>
        </w:rPr>
        <w:t>Form 941</w:t>
      </w:r>
      <w:r w:rsidRPr="00051370">
        <w:rPr>
          <w:rFonts w:asciiTheme="minorHAnsi" w:hAnsiTheme="minorHAnsi" w:cstheme="minorHAnsi"/>
          <w:szCs w:val="22"/>
        </w:rPr>
        <w:t xml:space="preserve"> (Employer’s Quarterly Federal Tax Form) </w:t>
      </w:r>
      <w:r w:rsidRPr="00051370">
        <w:rPr>
          <w:rFonts w:asciiTheme="minorHAnsi" w:hAnsiTheme="minorHAnsi" w:cstheme="minorHAnsi"/>
          <w:szCs w:val="22"/>
        </w:rPr>
        <w:t>are</w:t>
      </w:r>
      <w:r w:rsidRPr="00051370">
        <w:rPr>
          <w:rFonts w:asciiTheme="minorHAnsi" w:hAnsiTheme="minorHAnsi" w:cstheme="minorHAnsi"/>
          <w:szCs w:val="22"/>
        </w:rPr>
        <w:t xml:space="preserve"> also due to the I.R.S</w:t>
      </w:r>
      <w:r w:rsidRPr="00051370">
        <w:rPr>
          <w:rFonts w:asciiTheme="minorHAnsi" w:hAnsiTheme="minorHAnsi" w:cstheme="minorHAnsi"/>
          <w:szCs w:val="22"/>
        </w:rPr>
        <w:t>.</w:t>
      </w:r>
      <w:r w:rsidRPr="00051370">
        <w:rPr>
          <w:rFonts w:asciiTheme="minorHAnsi" w:hAnsiTheme="minorHAnsi" w:cstheme="minorHAnsi"/>
          <w:szCs w:val="22"/>
        </w:rPr>
        <w:t xml:space="preserve"> on this date.</w:t>
      </w:r>
      <w:r>
        <w:rPr>
          <w:rFonts w:asciiTheme="minorHAnsi" w:hAnsiTheme="minorHAnsi" w:cstheme="minorHAnsi"/>
          <w:szCs w:val="22"/>
          <w:vertAlign w:val="superscript"/>
        </w:rPr>
        <w:t>1,2,</w:t>
      </w:r>
      <w:r w:rsidRPr="00051370">
        <w:rPr>
          <w:rFonts w:asciiTheme="minorHAnsi" w:hAnsiTheme="minorHAnsi" w:cstheme="minorHAnsi"/>
          <w:szCs w:val="22"/>
          <w:vertAlign w:val="superscript"/>
        </w:rPr>
        <w:t>3</w:t>
      </w:r>
    </w:p>
    <w:p w:rsidR="00DE3E96" w:rsidRPr="00051370" w:rsidRDefault="00333B8F" w:rsidP="00DE3E96">
      <w:pPr>
        <w:rPr>
          <w:rFonts w:ascii="Calibri" w:hAnsi="Calibri" w:cs="Arial"/>
          <w:b/>
          <w:sz w:val="28"/>
          <w:szCs w:val="26"/>
        </w:rPr>
      </w:pPr>
    </w:p>
    <w:p w:rsidR="00DE3E96" w:rsidRPr="00051370" w:rsidRDefault="00333B8F" w:rsidP="00DE3E96">
      <w:pPr>
        <w:rPr>
          <w:rFonts w:ascii="Calibri" w:hAnsi="Calibri" w:cs="Arial"/>
          <w:szCs w:val="23"/>
        </w:rPr>
      </w:pPr>
      <w:r w:rsidRPr="00051370">
        <w:rPr>
          <w:rFonts w:ascii="Calibri" w:hAnsi="Calibri" w:cs="Arial"/>
          <w:b/>
          <w:sz w:val="28"/>
          <w:szCs w:val="26"/>
        </w:rPr>
        <w:lastRenderedPageBreak/>
        <w:t>Fri</w:t>
      </w:r>
      <w:r w:rsidRPr="00051370">
        <w:rPr>
          <w:rFonts w:ascii="Calibri" w:hAnsi="Calibri" w:cs="Arial"/>
          <w:b/>
          <w:sz w:val="28"/>
          <w:szCs w:val="26"/>
        </w:rPr>
        <w:t xml:space="preserve">day, February </w:t>
      </w:r>
      <w:r w:rsidRPr="00051370">
        <w:rPr>
          <w:rFonts w:ascii="Calibri" w:hAnsi="Calibri" w:cs="Arial"/>
          <w:b/>
          <w:sz w:val="28"/>
          <w:szCs w:val="26"/>
        </w:rPr>
        <w:t>15</w:t>
      </w:r>
      <w:r w:rsidRPr="00051370">
        <w:rPr>
          <w:rFonts w:ascii="Calibri" w:hAnsi="Calibri" w:cs="Arial"/>
          <w:b/>
          <w:sz w:val="28"/>
          <w:szCs w:val="26"/>
        </w:rPr>
        <w:t xml:space="preserve"> </w:t>
      </w:r>
    </w:p>
    <w:p w:rsidR="00DE3E96" w:rsidRPr="00051370" w:rsidRDefault="00333B8F" w:rsidP="00DE3E96">
      <w:pPr>
        <w:rPr>
          <w:rFonts w:ascii="Calibri" w:hAnsi="Calibri" w:cs="Arial"/>
          <w:szCs w:val="22"/>
        </w:rPr>
      </w:pPr>
      <w:r w:rsidRPr="00051370">
        <w:rPr>
          <w:rFonts w:ascii="Calibri" w:hAnsi="Calibri" w:cs="Arial"/>
          <w:szCs w:val="22"/>
        </w:rPr>
        <w:t xml:space="preserve"> </w:t>
      </w:r>
    </w:p>
    <w:p w:rsidR="00DE3E96" w:rsidRPr="00051370" w:rsidRDefault="00333B8F" w:rsidP="00DE3E96">
      <w:pPr>
        <w:ind w:left="720"/>
        <w:rPr>
          <w:rFonts w:ascii="Calibri" w:hAnsi="Calibri" w:cs="Arial"/>
          <w:szCs w:val="22"/>
        </w:rPr>
      </w:pPr>
      <w:r w:rsidRPr="00051370">
        <w:rPr>
          <w:rFonts w:ascii="Calibri" w:hAnsi="Calibri" w:cs="Arial"/>
          <w:szCs w:val="22"/>
        </w:rPr>
        <w:t xml:space="preserve">*Deadline </w:t>
      </w:r>
      <w:r w:rsidRPr="00051370">
        <w:rPr>
          <w:rFonts w:ascii="Calibri" w:hAnsi="Calibri" w:cs="Arial"/>
          <w:szCs w:val="22"/>
        </w:rPr>
        <w:t>to</w:t>
      </w:r>
      <w:r w:rsidRPr="00051370">
        <w:rPr>
          <w:rFonts w:ascii="Calibri" w:hAnsi="Calibri" w:cs="Arial"/>
          <w:szCs w:val="22"/>
        </w:rPr>
        <w:t xml:space="preserve"> pay</w:t>
      </w:r>
      <w:r w:rsidRPr="00051370">
        <w:rPr>
          <w:rFonts w:ascii="Calibri" w:hAnsi="Calibri" w:cs="Arial"/>
          <w:szCs w:val="22"/>
        </w:rPr>
        <w:t xml:space="preserve"> employee bonuses that qualify toward 201</w:t>
      </w:r>
      <w:r w:rsidRPr="00051370">
        <w:rPr>
          <w:rFonts w:ascii="Calibri" w:hAnsi="Calibri" w:cs="Arial"/>
          <w:szCs w:val="22"/>
        </w:rPr>
        <w:t>8</w:t>
      </w:r>
      <w:r w:rsidRPr="00051370">
        <w:rPr>
          <w:rFonts w:ascii="Calibri" w:hAnsi="Calibri" w:cs="Arial"/>
          <w:szCs w:val="22"/>
        </w:rPr>
        <w:t xml:space="preserve"> business taxes</w:t>
      </w:r>
      <w:r w:rsidRPr="00051370">
        <w:rPr>
          <w:rFonts w:ascii="Calibri" w:hAnsi="Calibri" w:cs="Arial"/>
          <w:szCs w:val="22"/>
        </w:rPr>
        <w:t>.</w:t>
      </w:r>
      <w:r w:rsidRPr="00051370">
        <w:rPr>
          <w:rFonts w:ascii="Calibri" w:hAnsi="Calibri" w:cs="Arial"/>
          <w:szCs w:val="22"/>
          <w:vertAlign w:val="superscript"/>
        </w:rPr>
        <w:t>2</w:t>
      </w:r>
    </w:p>
    <w:p w:rsidR="00DE3E96" w:rsidRPr="000C712A" w:rsidRDefault="00333B8F" w:rsidP="00DE3E96">
      <w:pPr>
        <w:rPr>
          <w:rFonts w:ascii="Calibri" w:hAnsi="Calibri" w:cs="Arial"/>
          <w:b/>
          <w:color w:val="002060"/>
          <w:sz w:val="28"/>
          <w:szCs w:val="26"/>
        </w:rPr>
      </w:pPr>
    </w:p>
    <w:p w:rsidR="00DE3E96" w:rsidRPr="003C30FE" w:rsidRDefault="00333B8F" w:rsidP="00DE3E96">
      <w:pPr>
        <w:rPr>
          <w:rFonts w:ascii="Calibri" w:hAnsi="Calibri" w:cs="Arial"/>
          <w:szCs w:val="23"/>
        </w:rPr>
      </w:pPr>
      <w:r w:rsidRPr="003C30FE">
        <w:rPr>
          <w:rFonts w:ascii="Calibri" w:hAnsi="Calibri" w:cs="Arial"/>
          <w:b/>
          <w:sz w:val="28"/>
          <w:szCs w:val="26"/>
        </w:rPr>
        <w:t>Fri</w:t>
      </w:r>
      <w:r w:rsidRPr="003C30FE">
        <w:rPr>
          <w:rFonts w:ascii="Calibri" w:hAnsi="Calibri" w:cs="Arial"/>
          <w:b/>
          <w:sz w:val="28"/>
          <w:szCs w:val="26"/>
        </w:rPr>
        <w:t>day</w:t>
      </w:r>
      <w:r w:rsidRPr="003C30FE">
        <w:rPr>
          <w:rFonts w:ascii="Calibri" w:hAnsi="Calibri" w:cs="Arial"/>
          <w:b/>
          <w:sz w:val="28"/>
          <w:szCs w:val="26"/>
        </w:rPr>
        <w:t xml:space="preserve">, March 15 </w:t>
      </w:r>
    </w:p>
    <w:p w:rsidR="00DE3E96" w:rsidRPr="003C30FE" w:rsidRDefault="00333B8F" w:rsidP="00DE3E96">
      <w:pPr>
        <w:rPr>
          <w:rFonts w:ascii="Calibri" w:hAnsi="Calibri" w:cs="Arial"/>
          <w:szCs w:val="22"/>
        </w:rPr>
      </w:pPr>
    </w:p>
    <w:p w:rsidR="001D63D6" w:rsidRPr="003C30FE" w:rsidRDefault="00333B8F" w:rsidP="00DE3E96">
      <w:pPr>
        <w:ind w:left="720"/>
        <w:rPr>
          <w:rFonts w:ascii="Calibri" w:hAnsi="Calibri" w:cs="Arial"/>
          <w:szCs w:val="22"/>
        </w:rPr>
      </w:pPr>
      <w:r w:rsidRPr="003C30FE">
        <w:rPr>
          <w:rFonts w:ascii="Calibri" w:hAnsi="Calibri" w:cs="Arial"/>
          <w:szCs w:val="22"/>
        </w:rPr>
        <w:t>*</w:t>
      </w:r>
      <w:r w:rsidRPr="003C30FE">
        <w:rPr>
          <w:rFonts w:ascii="Calibri" w:hAnsi="Calibri" w:cs="Arial"/>
          <w:szCs w:val="22"/>
        </w:rPr>
        <w:t xml:space="preserve"> Deadline</w:t>
      </w:r>
      <w:r w:rsidRPr="003C30FE">
        <w:rPr>
          <w:rFonts w:ascii="Calibri" w:hAnsi="Calibri" w:cs="Arial"/>
          <w:b/>
          <w:szCs w:val="22"/>
        </w:rPr>
        <w:t xml:space="preserve"> </w:t>
      </w:r>
      <w:r w:rsidRPr="003C30FE">
        <w:rPr>
          <w:rFonts w:ascii="Calibri" w:hAnsi="Calibri" w:cs="Arial"/>
          <w:szCs w:val="22"/>
        </w:rPr>
        <w:t>for calendar-year S corporations to file</w:t>
      </w:r>
      <w:r w:rsidRPr="003C30FE">
        <w:rPr>
          <w:rFonts w:ascii="Calibri" w:hAnsi="Calibri" w:cs="Arial"/>
          <w:b/>
          <w:szCs w:val="22"/>
        </w:rPr>
        <w:t xml:space="preserve"> </w:t>
      </w:r>
      <w:r w:rsidRPr="003C30FE">
        <w:rPr>
          <w:rFonts w:ascii="Calibri" w:hAnsi="Calibri" w:cs="Arial"/>
          <w:b/>
          <w:szCs w:val="22"/>
        </w:rPr>
        <w:t>Form 1120</w:t>
      </w:r>
      <w:r w:rsidRPr="003C30FE">
        <w:rPr>
          <w:rFonts w:ascii="Calibri" w:hAnsi="Calibri" w:cs="Arial"/>
          <w:b/>
          <w:szCs w:val="22"/>
        </w:rPr>
        <w:t>S</w:t>
      </w:r>
      <w:r w:rsidRPr="003C30FE">
        <w:rPr>
          <w:rFonts w:ascii="Calibri" w:hAnsi="Calibri" w:cs="Arial"/>
          <w:szCs w:val="22"/>
        </w:rPr>
        <w:t xml:space="preserve">. </w:t>
      </w:r>
    </w:p>
    <w:p w:rsidR="00DE3E96" w:rsidRPr="003C30FE" w:rsidRDefault="00333B8F" w:rsidP="00DE3E96">
      <w:pPr>
        <w:ind w:left="720"/>
        <w:rPr>
          <w:rFonts w:ascii="Calibri" w:hAnsi="Calibri" w:cs="Arial"/>
          <w:szCs w:val="22"/>
          <w:vertAlign w:val="superscript"/>
        </w:rPr>
      </w:pPr>
      <w:r w:rsidRPr="003C30FE">
        <w:rPr>
          <w:rFonts w:ascii="Calibri" w:hAnsi="Calibri" w:cs="Arial"/>
          <w:szCs w:val="22"/>
        </w:rPr>
        <w:t xml:space="preserve">&gt; </w:t>
      </w:r>
      <w:r w:rsidRPr="003C30FE">
        <w:rPr>
          <w:rFonts w:ascii="Calibri" w:hAnsi="Calibri" w:cs="Arial"/>
          <w:i/>
          <w:szCs w:val="22"/>
        </w:rPr>
        <w:t>The extended deadline:</w:t>
      </w:r>
      <w:r w:rsidRPr="003C30FE">
        <w:rPr>
          <w:rFonts w:ascii="Calibri" w:hAnsi="Calibri" w:cs="Arial"/>
          <w:b/>
          <w:i/>
          <w:szCs w:val="22"/>
        </w:rPr>
        <w:t xml:space="preserve"> September 1</w:t>
      </w:r>
      <w:r w:rsidRPr="003C30FE">
        <w:rPr>
          <w:rFonts w:ascii="Calibri" w:hAnsi="Calibri" w:cs="Arial"/>
          <w:b/>
          <w:i/>
          <w:szCs w:val="22"/>
        </w:rPr>
        <w:t>6</w:t>
      </w:r>
      <w:r w:rsidRPr="003C30FE">
        <w:rPr>
          <w:rFonts w:ascii="Calibri" w:hAnsi="Calibri" w:cs="Arial"/>
          <w:b/>
          <w:i/>
          <w:szCs w:val="22"/>
        </w:rPr>
        <w:t>.</w:t>
      </w:r>
      <w:r w:rsidRPr="003C30FE">
        <w:rPr>
          <w:rFonts w:ascii="Calibri" w:hAnsi="Calibri" w:cs="Arial"/>
          <w:szCs w:val="22"/>
          <w:vertAlign w:val="superscript"/>
        </w:rPr>
        <w:t>2</w:t>
      </w:r>
    </w:p>
    <w:p w:rsidR="00DE3E96" w:rsidRPr="003C30FE" w:rsidRDefault="00333B8F" w:rsidP="00DE3E96">
      <w:pPr>
        <w:ind w:left="720"/>
        <w:rPr>
          <w:rFonts w:ascii="Calibri" w:hAnsi="Calibri" w:cs="Arial"/>
          <w:szCs w:val="22"/>
        </w:rPr>
      </w:pPr>
    </w:p>
    <w:p w:rsidR="00DE3E96" w:rsidRPr="003C30FE" w:rsidRDefault="00333B8F" w:rsidP="00DE3E96">
      <w:pPr>
        <w:ind w:left="720"/>
        <w:rPr>
          <w:rFonts w:ascii="Calibri" w:hAnsi="Calibri" w:cs="Arial"/>
          <w:szCs w:val="22"/>
        </w:rPr>
      </w:pPr>
      <w:r w:rsidRPr="003C30FE">
        <w:rPr>
          <w:rFonts w:ascii="Calibri" w:hAnsi="Calibri" w:cs="Arial"/>
          <w:szCs w:val="22"/>
        </w:rPr>
        <w:t xml:space="preserve">*Deadline for </w:t>
      </w:r>
      <w:r w:rsidRPr="003C30FE">
        <w:rPr>
          <w:rFonts w:ascii="Calibri" w:hAnsi="Calibri" w:cs="Arial"/>
          <w:szCs w:val="22"/>
        </w:rPr>
        <w:t>partnerships</w:t>
      </w:r>
      <w:r w:rsidRPr="003C30FE">
        <w:rPr>
          <w:rFonts w:ascii="Calibri" w:hAnsi="Calibri" w:cs="Arial"/>
          <w:szCs w:val="22"/>
        </w:rPr>
        <w:t xml:space="preserve"> </w:t>
      </w:r>
      <w:r w:rsidRPr="003C30FE">
        <w:rPr>
          <w:rFonts w:ascii="Calibri" w:hAnsi="Calibri" w:cs="Arial"/>
          <w:szCs w:val="22"/>
        </w:rPr>
        <w:t xml:space="preserve">to file </w:t>
      </w:r>
      <w:r w:rsidRPr="003C30FE">
        <w:rPr>
          <w:rFonts w:ascii="Calibri" w:hAnsi="Calibri" w:cs="Arial"/>
          <w:b/>
          <w:szCs w:val="22"/>
        </w:rPr>
        <w:t>Form 1065</w:t>
      </w:r>
      <w:r w:rsidRPr="003C30FE">
        <w:rPr>
          <w:rFonts w:ascii="Calibri" w:hAnsi="Calibri" w:cs="Arial"/>
          <w:szCs w:val="22"/>
        </w:rPr>
        <w:t>.</w:t>
      </w:r>
    </w:p>
    <w:p w:rsidR="00A053B2" w:rsidRPr="003C30FE" w:rsidRDefault="00333B8F" w:rsidP="00A053B2">
      <w:pPr>
        <w:ind w:left="720"/>
        <w:rPr>
          <w:rFonts w:ascii="Calibri" w:hAnsi="Calibri" w:cs="Arial"/>
          <w:szCs w:val="22"/>
          <w:vertAlign w:val="superscript"/>
        </w:rPr>
      </w:pPr>
      <w:r w:rsidRPr="003C30FE">
        <w:rPr>
          <w:rFonts w:ascii="Calibri" w:hAnsi="Calibri" w:cs="Arial"/>
          <w:szCs w:val="22"/>
        </w:rPr>
        <w:t xml:space="preserve">&gt; </w:t>
      </w:r>
      <w:r w:rsidRPr="003C30FE">
        <w:rPr>
          <w:rFonts w:ascii="Calibri" w:hAnsi="Calibri" w:cs="Arial"/>
          <w:i/>
          <w:szCs w:val="22"/>
        </w:rPr>
        <w:t>The extended deadline:</w:t>
      </w:r>
      <w:r w:rsidRPr="003C30FE">
        <w:rPr>
          <w:rFonts w:ascii="Calibri" w:hAnsi="Calibri" w:cs="Arial"/>
          <w:b/>
          <w:i/>
          <w:szCs w:val="22"/>
        </w:rPr>
        <w:t xml:space="preserve"> September 1</w:t>
      </w:r>
      <w:r w:rsidRPr="003C30FE">
        <w:rPr>
          <w:rFonts w:ascii="Calibri" w:hAnsi="Calibri" w:cs="Arial"/>
          <w:b/>
          <w:i/>
          <w:szCs w:val="22"/>
        </w:rPr>
        <w:t>6</w:t>
      </w:r>
      <w:r w:rsidRPr="003C30FE">
        <w:rPr>
          <w:rFonts w:ascii="Calibri" w:hAnsi="Calibri" w:cs="Arial"/>
          <w:b/>
          <w:i/>
          <w:szCs w:val="22"/>
        </w:rPr>
        <w:t>.</w:t>
      </w:r>
      <w:r w:rsidRPr="003C30FE">
        <w:rPr>
          <w:rFonts w:ascii="Calibri" w:hAnsi="Calibri" w:cs="Arial"/>
          <w:szCs w:val="22"/>
          <w:vertAlign w:val="superscript"/>
        </w:rPr>
        <w:t>2</w:t>
      </w:r>
    </w:p>
    <w:p w:rsidR="00A053B2" w:rsidRPr="003C30FE" w:rsidRDefault="00333B8F" w:rsidP="00DE3E96">
      <w:pPr>
        <w:rPr>
          <w:rFonts w:ascii="Calibri" w:hAnsi="Calibri" w:cs="Arial"/>
          <w:b/>
          <w:sz w:val="28"/>
          <w:szCs w:val="26"/>
        </w:rPr>
      </w:pPr>
    </w:p>
    <w:p w:rsidR="00DE3E96" w:rsidRPr="003C30FE" w:rsidRDefault="00333B8F" w:rsidP="00DE3E96">
      <w:pPr>
        <w:rPr>
          <w:rFonts w:ascii="Calibri" w:hAnsi="Calibri" w:cs="Arial"/>
          <w:szCs w:val="23"/>
        </w:rPr>
      </w:pPr>
      <w:r w:rsidRPr="003C30FE">
        <w:rPr>
          <w:rFonts w:ascii="Calibri" w:hAnsi="Calibri" w:cs="Arial"/>
          <w:b/>
          <w:sz w:val="28"/>
          <w:szCs w:val="26"/>
        </w:rPr>
        <w:t xml:space="preserve">Monday, April 15 </w:t>
      </w:r>
    </w:p>
    <w:p w:rsidR="00DE3E96" w:rsidRPr="003C30FE" w:rsidRDefault="00333B8F" w:rsidP="00DE3E96">
      <w:pPr>
        <w:rPr>
          <w:rFonts w:ascii="Calibri" w:hAnsi="Calibri" w:cs="Arial"/>
          <w:szCs w:val="22"/>
        </w:rPr>
      </w:pPr>
    </w:p>
    <w:p w:rsidR="00A053B2" w:rsidRPr="003C30FE" w:rsidRDefault="00333B8F" w:rsidP="00DE3E96">
      <w:pPr>
        <w:ind w:left="720"/>
        <w:rPr>
          <w:rFonts w:ascii="Calibri" w:hAnsi="Calibri" w:cs="Arial"/>
          <w:szCs w:val="22"/>
        </w:rPr>
      </w:pPr>
      <w:r w:rsidRPr="003C30FE">
        <w:rPr>
          <w:rFonts w:ascii="Calibri" w:hAnsi="Calibri" w:cs="Arial"/>
          <w:szCs w:val="22"/>
        </w:rPr>
        <w:t>*</w:t>
      </w:r>
      <w:r w:rsidRPr="003C30FE">
        <w:rPr>
          <w:rFonts w:ascii="Calibri" w:hAnsi="Calibri" w:cs="Arial"/>
          <w:b/>
          <w:szCs w:val="22"/>
        </w:rPr>
        <w:t>F</w:t>
      </w:r>
      <w:r w:rsidRPr="003C30FE">
        <w:rPr>
          <w:rFonts w:ascii="Calibri" w:hAnsi="Calibri" w:cs="Arial"/>
          <w:b/>
          <w:szCs w:val="22"/>
        </w:rPr>
        <w:t>ederal income tax deadline for individuals</w:t>
      </w:r>
      <w:r w:rsidRPr="003C30FE">
        <w:rPr>
          <w:rFonts w:ascii="Calibri" w:hAnsi="Calibri" w:cs="Arial"/>
          <w:b/>
          <w:szCs w:val="22"/>
        </w:rPr>
        <w:t xml:space="preserve"> and sole proprietors</w:t>
      </w:r>
      <w:r w:rsidRPr="003C30FE">
        <w:rPr>
          <w:rFonts w:ascii="Calibri" w:hAnsi="Calibri" w:cs="Arial"/>
          <w:b/>
          <w:szCs w:val="22"/>
        </w:rPr>
        <w:t>.</w:t>
      </w:r>
      <w:r w:rsidRPr="003C30FE">
        <w:rPr>
          <w:rFonts w:ascii="Calibri" w:hAnsi="Calibri" w:cs="Arial"/>
          <w:szCs w:val="22"/>
        </w:rPr>
        <w:t xml:space="preserve"> </w:t>
      </w:r>
    </w:p>
    <w:p w:rsidR="00A053B2" w:rsidRPr="003C30FE" w:rsidRDefault="00333B8F" w:rsidP="00A053B2">
      <w:pPr>
        <w:ind w:left="720"/>
        <w:rPr>
          <w:rFonts w:ascii="Calibri" w:hAnsi="Calibri" w:cs="Arial"/>
          <w:szCs w:val="22"/>
          <w:vertAlign w:val="superscript"/>
        </w:rPr>
      </w:pPr>
      <w:r w:rsidRPr="003C30FE">
        <w:rPr>
          <w:rFonts w:ascii="Calibri" w:hAnsi="Calibri" w:cs="Arial"/>
          <w:szCs w:val="22"/>
        </w:rPr>
        <w:t xml:space="preserve">&gt; </w:t>
      </w:r>
      <w:r w:rsidRPr="003C30FE">
        <w:rPr>
          <w:rFonts w:ascii="Calibri" w:hAnsi="Calibri" w:cs="Arial"/>
          <w:i/>
          <w:szCs w:val="22"/>
        </w:rPr>
        <w:t>The extended deadline:</w:t>
      </w:r>
      <w:r w:rsidRPr="003C30FE">
        <w:rPr>
          <w:rFonts w:ascii="Calibri" w:hAnsi="Calibri" w:cs="Arial"/>
          <w:b/>
          <w:i/>
          <w:szCs w:val="22"/>
        </w:rPr>
        <w:t xml:space="preserve"> October 15.</w:t>
      </w:r>
      <w:r w:rsidRPr="003C30FE">
        <w:rPr>
          <w:rFonts w:ascii="Calibri" w:hAnsi="Calibri" w:cs="Arial"/>
          <w:szCs w:val="22"/>
          <w:vertAlign w:val="superscript"/>
        </w:rPr>
        <w:t>2</w:t>
      </w:r>
    </w:p>
    <w:p w:rsidR="00DE3E96" w:rsidRPr="003C30FE" w:rsidRDefault="00333B8F" w:rsidP="004C3DE4">
      <w:pPr>
        <w:ind w:left="720"/>
        <w:rPr>
          <w:rFonts w:ascii="Calibri" w:hAnsi="Calibri" w:cs="Arial"/>
          <w:szCs w:val="22"/>
        </w:rPr>
      </w:pPr>
      <w:r w:rsidRPr="003C30FE">
        <w:rPr>
          <w:rFonts w:ascii="Calibri" w:hAnsi="Calibri" w:cs="Arial"/>
          <w:szCs w:val="22"/>
        </w:rPr>
        <w:t xml:space="preserve"> </w:t>
      </w:r>
    </w:p>
    <w:p w:rsidR="004C3DE4" w:rsidRPr="001B7DCB" w:rsidRDefault="00333B8F" w:rsidP="004C3DE4">
      <w:pPr>
        <w:ind w:left="720"/>
        <w:rPr>
          <w:rFonts w:ascii="Calibri" w:hAnsi="Calibri" w:cs="Arial"/>
          <w:szCs w:val="22"/>
        </w:rPr>
      </w:pPr>
      <w:r w:rsidRPr="003C30FE">
        <w:rPr>
          <w:rFonts w:ascii="Calibri" w:hAnsi="Calibri" w:cs="Arial"/>
          <w:szCs w:val="22"/>
        </w:rPr>
        <w:t>*</w:t>
      </w:r>
      <w:r w:rsidRPr="003C30FE">
        <w:rPr>
          <w:rFonts w:ascii="Calibri" w:hAnsi="Calibri" w:cs="Arial"/>
          <w:b/>
          <w:szCs w:val="22"/>
        </w:rPr>
        <w:t xml:space="preserve">Form 1120/1120s filing </w:t>
      </w:r>
      <w:r w:rsidRPr="001B7DCB">
        <w:rPr>
          <w:rFonts w:ascii="Calibri" w:hAnsi="Calibri" w:cs="Arial"/>
          <w:b/>
          <w:szCs w:val="22"/>
        </w:rPr>
        <w:t xml:space="preserve">deadline </w:t>
      </w:r>
      <w:r w:rsidRPr="001B7DCB">
        <w:rPr>
          <w:rFonts w:ascii="Calibri" w:hAnsi="Calibri" w:cs="Arial"/>
          <w:szCs w:val="22"/>
        </w:rPr>
        <w:t xml:space="preserve">for calendar-year C corporations. </w:t>
      </w:r>
    </w:p>
    <w:p w:rsidR="004C3DE4" w:rsidRPr="001B7DCB" w:rsidRDefault="00333B8F" w:rsidP="004C3DE4">
      <w:pPr>
        <w:ind w:left="720"/>
        <w:rPr>
          <w:rFonts w:ascii="Calibri" w:hAnsi="Calibri" w:cs="Arial"/>
          <w:szCs w:val="22"/>
          <w:vertAlign w:val="superscript"/>
        </w:rPr>
      </w:pPr>
      <w:r w:rsidRPr="001B7DCB">
        <w:rPr>
          <w:rFonts w:ascii="Calibri" w:hAnsi="Calibri" w:cs="Arial"/>
          <w:szCs w:val="22"/>
        </w:rPr>
        <w:t xml:space="preserve">&gt; </w:t>
      </w:r>
      <w:r w:rsidRPr="001B7DCB">
        <w:rPr>
          <w:rFonts w:ascii="Calibri" w:hAnsi="Calibri" w:cs="Arial"/>
          <w:i/>
          <w:szCs w:val="22"/>
        </w:rPr>
        <w:t>The extended deadline:</w:t>
      </w:r>
      <w:r w:rsidRPr="001B7DCB">
        <w:rPr>
          <w:rFonts w:ascii="Calibri" w:hAnsi="Calibri" w:cs="Arial"/>
          <w:b/>
          <w:i/>
          <w:szCs w:val="22"/>
        </w:rPr>
        <w:t xml:space="preserve"> October 15.</w:t>
      </w:r>
      <w:r w:rsidRPr="001B7DCB">
        <w:rPr>
          <w:rFonts w:ascii="Calibri" w:hAnsi="Calibri" w:cs="Arial"/>
          <w:szCs w:val="22"/>
          <w:vertAlign w:val="superscript"/>
        </w:rPr>
        <w:t>2</w:t>
      </w:r>
    </w:p>
    <w:p w:rsidR="004C3DE4" w:rsidRPr="001B7DCB" w:rsidRDefault="00333B8F" w:rsidP="00DE3E96">
      <w:pPr>
        <w:ind w:left="720"/>
        <w:rPr>
          <w:rFonts w:ascii="Calibri" w:hAnsi="Calibri" w:cs="Arial"/>
          <w:szCs w:val="22"/>
        </w:rPr>
      </w:pPr>
    </w:p>
    <w:p w:rsidR="00AB6EB0" w:rsidRPr="001B7DCB" w:rsidRDefault="00333B8F" w:rsidP="00AB6EB0">
      <w:pPr>
        <w:ind w:left="720"/>
        <w:rPr>
          <w:rFonts w:ascii="Calibri" w:hAnsi="Calibri" w:cs="Arial"/>
          <w:szCs w:val="22"/>
        </w:rPr>
      </w:pPr>
      <w:r w:rsidRPr="001B7DCB">
        <w:rPr>
          <w:rFonts w:ascii="Calibri" w:hAnsi="Calibri" w:cs="Arial"/>
          <w:szCs w:val="22"/>
        </w:rPr>
        <w:t>*</w:t>
      </w:r>
      <w:r w:rsidRPr="001B7DCB">
        <w:rPr>
          <w:rFonts w:ascii="Calibri" w:hAnsi="Calibri" w:cs="Arial"/>
          <w:b/>
          <w:szCs w:val="22"/>
        </w:rPr>
        <w:t xml:space="preserve">Form 1041 filing deadline </w:t>
      </w:r>
      <w:r w:rsidRPr="001B7DCB">
        <w:rPr>
          <w:rFonts w:ascii="Calibri" w:hAnsi="Calibri" w:cs="Arial"/>
          <w:szCs w:val="22"/>
        </w:rPr>
        <w:t xml:space="preserve">for trusts and estates. </w:t>
      </w:r>
    </w:p>
    <w:p w:rsidR="00AB6EB0" w:rsidRPr="001B7DCB" w:rsidRDefault="00333B8F" w:rsidP="00AB6EB0">
      <w:pPr>
        <w:ind w:left="720"/>
        <w:rPr>
          <w:rFonts w:ascii="Calibri" w:hAnsi="Calibri" w:cs="Arial"/>
          <w:szCs w:val="22"/>
          <w:vertAlign w:val="superscript"/>
        </w:rPr>
      </w:pPr>
      <w:r w:rsidRPr="001B7DCB">
        <w:rPr>
          <w:rFonts w:ascii="Calibri" w:hAnsi="Calibri" w:cs="Arial"/>
          <w:szCs w:val="22"/>
        </w:rPr>
        <w:t xml:space="preserve">&gt; </w:t>
      </w:r>
      <w:r w:rsidRPr="001B7DCB">
        <w:rPr>
          <w:rFonts w:ascii="Calibri" w:hAnsi="Calibri" w:cs="Arial"/>
          <w:i/>
          <w:szCs w:val="22"/>
        </w:rPr>
        <w:t>The extended deadline:</w:t>
      </w:r>
      <w:r w:rsidRPr="001B7DCB">
        <w:rPr>
          <w:rFonts w:ascii="Calibri" w:hAnsi="Calibri" w:cs="Arial"/>
          <w:b/>
          <w:i/>
          <w:szCs w:val="22"/>
        </w:rPr>
        <w:t xml:space="preserve"> October 1.</w:t>
      </w:r>
      <w:r w:rsidRPr="001B7DCB">
        <w:rPr>
          <w:rFonts w:ascii="Calibri" w:hAnsi="Calibri" w:cs="Arial"/>
          <w:szCs w:val="22"/>
          <w:vertAlign w:val="superscript"/>
        </w:rPr>
        <w:t>4</w:t>
      </w:r>
    </w:p>
    <w:p w:rsidR="00AB6EB0" w:rsidRPr="001B7DCB" w:rsidRDefault="00333B8F" w:rsidP="004C3DE4">
      <w:pPr>
        <w:ind w:left="720"/>
        <w:rPr>
          <w:rFonts w:ascii="Calibri" w:hAnsi="Calibri" w:cs="Arial"/>
          <w:szCs w:val="22"/>
        </w:rPr>
      </w:pPr>
    </w:p>
    <w:p w:rsidR="00DE3E96" w:rsidRPr="001B7DCB" w:rsidRDefault="00333B8F" w:rsidP="004C3DE4">
      <w:pPr>
        <w:ind w:left="720"/>
        <w:rPr>
          <w:rFonts w:ascii="Calibri" w:hAnsi="Calibri" w:cs="Arial"/>
          <w:szCs w:val="22"/>
        </w:rPr>
      </w:pPr>
      <w:r w:rsidRPr="001B7DCB">
        <w:rPr>
          <w:rFonts w:ascii="Calibri" w:hAnsi="Calibri" w:cs="Arial"/>
          <w:szCs w:val="22"/>
        </w:rPr>
        <w:t>*</w:t>
      </w:r>
      <w:r w:rsidRPr="001B7DCB">
        <w:rPr>
          <w:rFonts w:ascii="Calibri" w:hAnsi="Calibri" w:cs="Arial"/>
          <w:b/>
          <w:szCs w:val="22"/>
        </w:rPr>
        <w:t>Deadline to</w:t>
      </w:r>
      <w:r w:rsidRPr="001B7DCB">
        <w:rPr>
          <w:rFonts w:ascii="Calibri" w:hAnsi="Calibri" w:cs="Arial"/>
          <w:b/>
          <w:szCs w:val="22"/>
        </w:rPr>
        <w:t xml:space="preserve"> make 201</w:t>
      </w:r>
      <w:r w:rsidRPr="001B7DCB">
        <w:rPr>
          <w:rFonts w:ascii="Calibri" w:hAnsi="Calibri" w:cs="Arial"/>
          <w:b/>
          <w:szCs w:val="22"/>
        </w:rPr>
        <w:t>8</w:t>
      </w:r>
      <w:r w:rsidRPr="001B7DCB">
        <w:rPr>
          <w:rFonts w:ascii="Calibri" w:hAnsi="Calibri" w:cs="Arial"/>
          <w:b/>
          <w:szCs w:val="22"/>
        </w:rPr>
        <w:t xml:space="preserve"> IRA contributions</w:t>
      </w:r>
      <w:r w:rsidRPr="001B7DCB">
        <w:rPr>
          <w:rFonts w:ascii="Calibri" w:hAnsi="Calibri" w:cs="Arial"/>
          <w:szCs w:val="22"/>
        </w:rPr>
        <w:t xml:space="preserve"> </w:t>
      </w:r>
      <w:r>
        <w:rPr>
          <w:rFonts w:ascii="Calibri" w:hAnsi="Calibri" w:cs="Arial"/>
          <w:szCs w:val="22"/>
        </w:rPr>
        <w:t>to retirement plans</w:t>
      </w:r>
      <w:r w:rsidRPr="001B7DCB">
        <w:rPr>
          <w:rFonts w:ascii="Calibri" w:hAnsi="Calibri" w:cs="Arial"/>
          <w:szCs w:val="22"/>
        </w:rPr>
        <w:t xml:space="preserve"> for TY 201</w:t>
      </w:r>
      <w:r w:rsidRPr="001B7DCB">
        <w:rPr>
          <w:rFonts w:ascii="Calibri" w:hAnsi="Calibri" w:cs="Arial"/>
          <w:szCs w:val="22"/>
        </w:rPr>
        <w:t>8</w:t>
      </w:r>
      <w:r w:rsidRPr="001B7DCB">
        <w:rPr>
          <w:rFonts w:ascii="Calibri" w:hAnsi="Calibri" w:cs="Arial"/>
          <w:szCs w:val="22"/>
        </w:rPr>
        <w:t>.</w:t>
      </w:r>
      <w:r w:rsidRPr="001B7DCB">
        <w:rPr>
          <w:rFonts w:ascii="Calibri" w:hAnsi="Calibri" w:cs="Arial"/>
          <w:szCs w:val="22"/>
          <w:vertAlign w:val="superscript"/>
        </w:rPr>
        <w:t>5</w:t>
      </w:r>
    </w:p>
    <w:p w:rsidR="004A76FA" w:rsidRPr="001B7DCB" w:rsidRDefault="00333B8F" w:rsidP="004A76FA">
      <w:pPr>
        <w:rPr>
          <w:rFonts w:ascii="Calibri" w:hAnsi="Calibri" w:cs="Arial"/>
          <w:szCs w:val="22"/>
        </w:rPr>
      </w:pPr>
    </w:p>
    <w:p w:rsidR="004A76FA" w:rsidRPr="001B7DCB" w:rsidRDefault="00333B8F" w:rsidP="004A76FA">
      <w:pPr>
        <w:rPr>
          <w:rFonts w:ascii="Calibri" w:hAnsi="Calibri" w:cs="Arial"/>
          <w:szCs w:val="23"/>
        </w:rPr>
      </w:pPr>
      <w:r w:rsidRPr="001B7DCB">
        <w:rPr>
          <w:rFonts w:ascii="Calibri" w:hAnsi="Calibri" w:cs="Arial"/>
          <w:b/>
          <w:sz w:val="28"/>
          <w:szCs w:val="26"/>
        </w:rPr>
        <w:t xml:space="preserve">Wednesday, </w:t>
      </w:r>
      <w:r w:rsidRPr="001B7DCB">
        <w:rPr>
          <w:rFonts w:ascii="Calibri" w:hAnsi="Calibri" w:cs="Arial"/>
          <w:b/>
          <w:sz w:val="28"/>
          <w:szCs w:val="26"/>
        </w:rPr>
        <w:t>May</w:t>
      </w:r>
      <w:r w:rsidRPr="001B7DCB">
        <w:rPr>
          <w:rFonts w:ascii="Calibri" w:hAnsi="Calibri" w:cs="Arial"/>
          <w:b/>
          <w:sz w:val="28"/>
          <w:szCs w:val="26"/>
        </w:rPr>
        <w:t xml:space="preserve"> 15</w:t>
      </w:r>
    </w:p>
    <w:p w:rsidR="004A76FA" w:rsidRPr="001B7DCB" w:rsidRDefault="00333B8F" w:rsidP="004A76FA">
      <w:pPr>
        <w:rPr>
          <w:rFonts w:ascii="Calibri" w:hAnsi="Calibri" w:cs="Arial"/>
          <w:szCs w:val="22"/>
        </w:rPr>
      </w:pPr>
      <w:r w:rsidRPr="001B7DCB">
        <w:rPr>
          <w:rFonts w:ascii="Calibri" w:hAnsi="Calibri" w:cs="Arial"/>
          <w:szCs w:val="22"/>
        </w:rPr>
        <w:t xml:space="preserve"> </w:t>
      </w:r>
    </w:p>
    <w:p w:rsidR="004A76FA" w:rsidRPr="001B7DCB" w:rsidRDefault="00333B8F" w:rsidP="004A76FA">
      <w:pPr>
        <w:ind w:left="720"/>
        <w:rPr>
          <w:rFonts w:ascii="Calibri" w:hAnsi="Calibri" w:cs="Arial"/>
          <w:szCs w:val="22"/>
        </w:rPr>
      </w:pPr>
      <w:r w:rsidRPr="001B7DCB">
        <w:rPr>
          <w:rFonts w:ascii="Calibri" w:hAnsi="Calibri" w:cs="Arial"/>
          <w:b/>
          <w:szCs w:val="22"/>
        </w:rPr>
        <w:t xml:space="preserve">*Form 990 filing deadline </w:t>
      </w:r>
      <w:r w:rsidRPr="001B7DCB">
        <w:rPr>
          <w:rFonts w:ascii="Calibri" w:hAnsi="Calibri" w:cs="Arial"/>
          <w:szCs w:val="22"/>
        </w:rPr>
        <w:t xml:space="preserve">for </w:t>
      </w:r>
      <w:r w:rsidRPr="001B7DCB">
        <w:rPr>
          <w:rFonts w:ascii="Calibri" w:hAnsi="Calibri" w:cs="Arial"/>
          <w:szCs w:val="22"/>
        </w:rPr>
        <w:t xml:space="preserve">tax-exempt </w:t>
      </w:r>
      <w:r w:rsidRPr="001B7DCB">
        <w:rPr>
          <w:rFonts w:ascii="Calibri" w:hAnsi="Calibri" w:cs="Arial"/>
          <w:szCs w:val="22"/>
        </w:rPr>
        <w:t>organizations</w:t>
      </w:r>
      <w:r w:rsidRPr="001B7DCB">
        <w:rPr>
          <w:rFonts w:ascii="Calibri" w:hAnsi="Calibri" w:cs="Arial"/>
          <w:szCs w:val="22"/>
        </w:rPr>
        <w:t xml:space="preserve"> (qualified nonprofits and charities)</w:t>
      </w:r>
      <w:r w:rsidRPr="001B7DCB">
        <w:rPr>
          <w:rFonts w:ascii="Calibri" w:hAnsi="Calibri" w:cs="Arial"/>
          <w:szCs w:val="22"/>
        </w:rPr>
        <w:t xml:space="preserve">. </w:t>
      </w:r>
    </w:p>
    <w:p w:rsidR="004A76FA" w:rsidRPr="001B7DCB" w:rsidRDefault="00333B8F" w:rsidP="004A76FA">
      <w:pPr>
        <w:ind w:left="720"/>
        <w:rPr>
          <w:rFonts w:ascii="Calibri" w:hAnsi="Calibri" w:cs="Arial"/>
          <w:szCs w:val="22"/>
          <w:vertAlign w:val="superscript"/>
        </w:rPr>
      </w:pPr>
      <w:r w:rsidRPr="001B7DCB">
        <w:rPr>
          <w:rFonts w:ascii="Calibri" w:hAnsi="Calibri" w:cs="Arial"/>
          <w:szCs w:val="22"/>
        </w:rPr>
        <w:t xml:space="preserve">&gt; </w:t>
      </w:r>
      <w:r w:rsidRPr="001B7DCB">
        <w:rPr>
          <w:rFonts w:ascii="Calibri" w:hAnsi="Calibri" w:cs="Arial"/>
          <w:i/>
          <w:szCs w:val="22"/>
        </w:rPr>
        <w:t>The extended deadline:</w:t>
      </w:r>
      <w:r w:rsidRPr="001B7DCB">
        <w:rPr>
          <w:rFonts w:ascii="Calibri" w:hAnsi="Calibri" w:cs="Arial"/>
          <w:b/>
          <w:i/>
          <w:szCs w:val="22"/>
        </w:rPr>
        <w:t xml:space="preserve"> August 15</w:t>
      </w:r>
      <w:r w:rsidRPr="001B7DCB">
        <w:rPr>
          <w:rFonts w:ascii="Calibri" w:hAnsi="Calibri" w:cs="Arial"/>
          <w:szCs w:val="22"/>
        </w:rPr>
        <w:t>.</w:t>
      </w:r>
      <w:r w:rsidRPr="001B7DCB">
        <w:rPr>
          <w:rFonts w:ascii="Calibri" w:hAnsi="Calibri" w:cs="Arial"/>
          <w:szCs w:val="22"/>
          <w:vertAlign w:val="superscript"/>
        </w:rPr>
        <w:t>2</w:t>
      </w:r>
    </w:p>
    <w:p w:rsidR="004A76FA" w:rsidRPr="001B7DCB" w:rsidRDefault="00333B8F" w:rsidP="00DE3E96">
      <w:pPr>
        <w:rPr>
          <w:rFonts w:ascii="Calibri" w:hAnsi="Calibri" w:cs="Arial"/>
          <w:szCs w:val="22"/>
        </w:rPr>
      </w:pPr>
    </w:p>
    <w:p w:rsidR="00DE3E96" w:rsidRPr="001B7DCB" w:rsidRDefault="00333B8F" w:rsidP="00DE3E96">
      <w:pPr>
        <w:rPr>
          <w:rFonts w:ascii="Calibri" w:hAnsi="Calibri" w:cs="Arial"/>
          <w:szCs w:val="23"/>
        </w:rPr>
      </w:pPr>
      <w:r>
        <w:rPr>
          <w:rFonts w:ascii="Calibri" w:hAnsi="Calibri" w:cs="Arial"/>
          <w:b/>
          <w:sz w:val="28"/>
          <w:szCs w:val="26"/>
        </w:rPr>
        <w:t>Wedn</w:t>
      </w:r>
      <w:r w:rsidRPr="001B7DCB">
        <w:rPr>
          <w:rFonts w:ascii="Calibri" w:hAnsi="Calibri" w:cs="Arial"/>
          <w:b/>
          <w:sz w:val="28"/>
          <w:szCs w:val="26"/>
        </w:rPr>
        <w:t>e</w:t>
      </w:r>
      <w:r w:rsidRPr="001B7DCB">
        <w:rPr>
          <w:rFonts w:ascii="Calibri" w:hAnsi="Calibri" w:cs="Arial"/>
          <w:b/>
          <w:sz w:val="28"/>
          <w:szCs w:val="26"/>
        </w:rPr>
        <w:t xml:space="preserve">sday, </w:t>
      </w:r>
      <w:r w:rsidRPr="001B7DCB">
        <w:rPr>
          <w:rFonts w:ascii="Calibri" w:hAnsi="Calibri" w:cs="Arial"/>
          <w:b/>
          <w:sz w:val="28"/>
          <w:szCs w:val="26"/>
        </w:rPr>
        <w:t>July</w:t>
      </w:r>
      <w:r w:rsidRPr="001B7DCB">
        <w:rPr>
          <w:rFonts w:ascii="Calibri" w:hAnsi="Calibri" w:cs="Arial"/>
          <w:b/>
          <w:sz w:val="28"/>
          <w:szCs w:val="26"/>
        </w:rPr>
        <w:t xml:space="preserve"> </w:t>
      </w:r>
      <w:r w:rsidRPr="001B7DCB">
        <w:rPr>
          <w:rFonts w:ascii="Calibri" w:hAnsi="Calibri" w:cs="Arial"/>
          <w:b/>
          <w:sz w:val="28"/>
          <w:szCs w:val="26"/>
        </w:rPr>
        <w:t>31</w:t>
      </w:r>
    </w:p>
    <w:p w:rsidR="00DE3E96" w:rsidRPr="001B7DCB" w:rsidRDefault="00333B8F" w:rsidP="00DE3E96">
      <w:pPr>
        <w:rPr>
          <w:rFonts w:ascii="Calibri" w:hAnsi="Calibri" w:cs="Arial"/>
          <w:szCs w:val="22"/>
        </w:rPr>
      </w:pPr>
      <w:r w:rsidRPr="001B7DCB">
        <w:rPr>
          <w:rFonts w:ascii="Calibri" w:hAnsi="Calibri" w:cs="Arial"/>
          <w:szCs w:val="22"/>
        </w:rPr>
        <w:t xml:space="preserve"> </w:t>
      </w:r>
    </w:p>
    <w:p w:rsidR="00234CA2" w:rsidRPr="001B7DCB" w:rsidRDefault="00333B8F" w:rsidP="00234CA2">
      <w:pPr>
        <w:ind w:left="720"/>
        <w:rPr>
          <w:rFonts w:ascii="Calibri" w:hAnsi="Calibri" w:cs="Arial"/>
          <w:szCs w:val="22"/>
        </w:rPr>
      </w:pPr>
      <w:r w:rsidRPr="001B7DCB">
        <w:rPr>
          <w:rFonts w:ascii="Calibri" w:hAnsi="Calibri" w:cs="Arial"/>
          <w:b/>
          <w:szCs w:val="22"/>
        </w:rPr>
        <w:t xml:space="preserve">*Form 5500 filing deadline </w:t>
      </w:r>
      <w:r w:rsidRPr="001B7DCB">
        <w:rPr>
          <w:rFonts w:ascii="Calibri" w:hAnsi="Calibri" w:cs="Arial"/>
          <w:szCs w:val="22"/>
        </w:rPr>
        <w:t>for</w:t>
      </w:r>
      <w:r>
        <w:rPr>
          <w:rFonts w:ascii="Calibri" w:hAnsi="Calibri" w:cs="Arial"/>
          <w:szCs w:val="22"/>
        </w:rPr>
        <w:t xml:space="preserve"> calendar-year</w:t>
      </w:r>
      <w:r w:rsidRPr="001B7DCB">
        <w:rPr>
          <w:rFonts w:ascii="Calibri" w:hAnsi="Calibri" w:cs="Arial"/>
          <w:szCs w:val="22"/>
        </w:rPr>
        <w:t xml:space="preserve"> employee benefit plans </w:t>
      </w:r>
    </w:p>
    <w:p w:rsidR="00DE3E96" w:rsidRPr="001B7DCB" w:rsidRDefault="00333B8F" w:rsidP="00234CA2">
      <w:pPr>
        <w:ind w:left="720"/>
        <w:rPr>
          <w:rFonts w:ascii="Calibri" w:hAnsi="Calibri" w:cs="Arial"/>
          <w:szCs w:val="22"/>
          <w:vertAlign w:val="superscript"/>
        </w:rPr>
      </w:pPr>
      <w:r w:rsidRPr="001B7DCB">
        <w:rPr>
          <w:rFonts w:ascii="Calibri" w:hAnsi="Calibri" w:cs="Arial"/>
          <w:szCs w:val="22"/>
        </w:rPr>
        <w:t xml:space="preserve">&gt; </w:t>
      </w:r>
      <w:r w:rsidRPr="001B7DCB">
        <w:rPr>
          <w:rFonts w:ascii="Calibri" w:hAnsi="Calibri" w:cs="Arial"/>
          <w:i/>
          <w:szCs w:val="22"/>
        </w:rPr>
        <w:t xml:space="preserve">The extended </w:t>
      </w:r>
      <w:r w:rsidRPr="001B7DCB">
        <w:rPr>
          <w:rFonts w:ascii="Calibri" w:hAnsi="Calibri" w:cs="Arial"/>
          <w:i/>
          <w:szCs w:val="22"/>
        </w:rPr>
        <w:t>deadline:</w:t>
      </w:r>
      <w:r w:rsidRPr="001B7DCB">
        <w:rPr>
          <w:rFonts w:ascii="Calibri" w:hAnsi="Calibri" w:cs="Arial"/>
          <w:b/>
          <w:i/>
          <w:szCs w:val="22"/>
        </w:rPr>
        <w:t xml:space="preserve"> </w:t>
      </w:r>
      <w:r>
        <w:rPr>
          <w:rFonts w:ascii="Calibri" w:hAnsi="Calibri" w:cs="Arial"/>
          <w:b/>
          <w:i/>
          <w:szCs w:val="22"/>
        </w:rPr>
        <w:t>October</w:t>
      </w:r>
      <w:r w:rsidRPr="001B7DCB">
        <w:rPr>
          <w:rFonts w:ascii="Calibri" w:hAnsi="Calibri" w:cs="Arial"/>
          <w:b/>
          <w:i/>
          <w:szCs w:val="22"/>
        </w:rPr>
        <w:t xml:space="preserve"> 15</w:t>
      </w:r>
      <w:r w:rsidRPr="001B7DCB">
        <w:rPr>
          <w:rFonts w:ascii="Calibri" w:hAnsi="Calibri" w:cs="Arial"/>
          <w:szCs w:val="22"/>
        </w:rPr>
        <w:t>.</w:t>
      </w:r>
      <w:r w:rsidRPr="001B7DCB">
        <w:rPr>
          <w:rFonts w:ascii="Calibri" w:hAnsi="Calibri" w:cs="Arial"/>
          <w:szCs w:val="22"/>
          <w:vertAlign w:val="superscript"/>
        </w:rPr>
        <w:t>6</w:t>
      </w:r>
    </w:p>
    <w:p w:rsidR="00FA6538" w:rsidRPr="002E1045" w:rsidRDefault="00333B8F" w:rsidP="00994E25">
      <w:pPr>
        <w:rPr>
          <w:rFonts w:ascii="Calibri" w:hAnsi="Calibri" w:cs="Arial"/>
          <w:b/>
          <w:i/>
          <w:spacing w:val="-4"/>
          <w:sz w:val="48"/>
          <w:szCs w:val="36"/>
        </w:rPr>
      </w:pPr>
    </w:p>
    <w:p w:rsidR="00994E25" w:rsidRPr="002E1045" w:rsidRDefault="00333B8F" w:rsidP="00994E25">
      <w:pPr>
        <w:rPr>
          <w:rFonts w:ascii="Calibri" w:hAnsi="Calibri" w:cs="Arial"/>
          <w:b/>
          <w:i/>
          <w:spacing w:val="-4"/>
          <w:sz w:val="48"/>
          <w:szCs w:val="36"/>
        </w:rPr>
      </w:pPr>
      <w:r w:rsidRPr="002E1045">
        <w:rPr>
          <w:rFonts w:ascii="Calibri" w:hAnsi="Calibri" w:cs="Arial"/>
          <w:b/>
          <w:i/>
          <w:spacing w:val="-4"/>
          <w:sz w:val="48"/>
          <w:szCs w:val="36"/>
        </w:rPr>
        <w:t xml:space="preserve">Tax Changes </w:t>
      </w:r>
      <w:r w:rsidRPr="002E1045">
        <w:rPr>
          <w:rFonts w:ascii="Calibri" w:hAnsi="Calibri" w:cs="Arial"/>
          <w:b/>
          <w:i/>
          <w:spacing w:val="-4"/>
          <w:sz w:val="48"/>
          <w:szCs w:val="36"/>
        </w:rPr>
        <w:t xml:space="preserve">&amp; COLAs </w:t>
      </w:r>
      <w:r w:rsidRPr="002E1045">
        <w:rPr>
          <w:rFonts w:ascii="Calibri" w:hAnsi="Calibri" w:cs="Arial"/>
          <w:b/>
          <w:i/>
          <w:spacing w:val="-4"/>
          <w:sz w:val="48"/>
          <w:szCs w:val="36"/>
        </w:rPr>
        <w:t>for Households</w:t>
      </w:r>
    </w:p>
    <w:p w:rsidR="00AA59C0" w:rsidRPr="002E1045" w:rsidRDefault="00333B8F" w:rsidP="00AA59C0">
      <w:pPr>
        <w:rPr>
          <w:rFonts w:ascii="Calibri" w:hAnsi="Calibri" w:cs="Arial"/>
          <w:szCs w:val="22"/>
        </w:rPr>
      </w:pPr>
    </w:p>
    <w:p w:rsidR="00AA59C0" w:rsidRDefault="00333B8F" w:rsidP="00AA59C0">
      <w:pPr>
        <w:rPr>
          <w:rStyle w:val="st"/>
          <w:rFonts w:asciiTheme="minorHAnsi" w:hAnsiTheme="minorHAnsi" w:cstheme="minorHAnsi"/>
          <w:szCs w:val="28"/>
        </w:rPr>
      </w:pPr>
      <w:r w:rsidRPr="002E1045">
        <w:rPr>
          <w:rFonts w:asciiTheme="minorHAnsi" w:hAnsiTheme="minorHAnsi" w:cstheme="minorHAnsi"/>
          <w:szCs w:val="28"/>
        </w:rPr>
        <w:t>Here are some notable changes affecting individual taxpayers this year (the changes are far less seismic in 2019 than those brought about in 2018 by the Tax Cuts &amp; Jobs Act)</w:t>
      </w:r>
      <w:r w:rsidRPr="002E1045">
        <w:rPr>
          <w:rStyle w:val="st"/>
          <w:rFonts w:asciiTheme="minorHAnsi" w:hAnsiTheme="minorHAnsi" w:cstheme="minorHAnsi"/>
          <w:szCs w:val="28"/>
        </w:rPr>
        <w:t>.</w:t>
      </w:r>
    </w:p>
    <w:p w:rsidR="00C903FD" w:rsidRDefault="00333B8F" w:rsidP="00AA59C0">
      <w:pPr>
        <w:rPr>
          <w:rFonts w:asciiTheme="minorHAnsi" w:hAnsiTheme="minorHAnsi" w:cstheme="minorHAnsi"/>
          <w:b/>
          <w:szCs w:val="28"/>
        </w:rPr>
      </w:pPr>
    </w:p>
    <w:p w:rsidR="00C903FD" w:rsidRPr="00C903FD" w:rsidRDefault="00333B8F" w:rsidP="00AA59C0">
      <w:pPr>
        <w:rPr>
          <w:rFonts w:asciiTheme="minorHAnsi" w:hAnsiTheme="minorHAnsi" w:cstheme="minorHAnsi"/>
          <w:i/>
          <w:szCs w:val="28"/>
        </w:rPr>
      </w:pPr>
      <w:r w:rsidRPr="00C903FD">
        <w:rPr>
          <w:rFonts w:asciiTheme="minorHAnsi" w:hAnsiTheme="minorHAnsi" w:cstheme="minorHAnsi"/>
          <w:i/>
          <w:szCs w:val="28"/>
        </w:rPr>
        <w:lastRenderedPageBreak/>
        <w:t xml:space="preserve">Just a </w:t>
      </w:r>
      <w:r w:rsidRPr="00C903FD">
        <w:rPr>
          <w:rFonts w:asciiTheme="minorHAnsi" w:hAnsiTheme="minorHAnsi" w:cstheme="minorHAnsi"/>
          <w:i/>
          <w:szCs w:val="28"/>
        </w:rPr>
        <w:t>reminder as you move to this new section on Tax Changes &amp; COLAs for Households. This guide is not intended to provide tax or legal advice. Be sure to consult with a qualified tax or financial professional before making short-term or long-term changes to yo</w:t>
      </w:r>
      <w:r w:rsidRPr="00C903FD">
        <w:rPr>
          <w:rFonts w:asciiTheme="minorHAnsi" w:hAnsiTheme="minorHAnsi" w:cstheme="minorHAnsi"/>
          <w:i/>
          <w:szCs w:val="28"/>
        </w:rPr>
        <w:t>ur tax or financial strategy.</w:t>
      </w:r>
    </w:p>
    <w:p w:rsidR="00994E25" w:rsidRPr="002E1045" w:rsidRDefault="00333B8F" w:rsidP="00994E25">
      <w:pPr>
        <w:rPr>
          <w:rFonts w:ascii="Calibri" w:hAnsi="Calibri" w:cs="Arial"/>
          <w:b/>
          <w:sz w:val="28"/>
          <w:szCs w:val="26"/>
        </w:rPr>
      </w:pPr>
    </w:p>
    <w:p w:rsidR="00994E25" w:rsidRPr="002E1045" w:rsidRDefault="00333B8F" w:rsidP="00994E25">
      <w:pPr>
        <w:rPr>
          <w:rFonts w:ascii="Calibri" w:hAnsi="Calibri" w:cs="Arial"/>
          <w:b/>
          <w:sz w:val="36"/>
          <w:szCs w:val="26"/>
        </w:rPr>
      </w:pPr>
      <w:r w:rsidRPr="002E1045">
        <w:rPr>
          <w:rFonts w:ascii="Calibri" w:hAnsi="Calibri" w:cs="Arial"/>
          <w:b/>
          <w:sz w:val="52"/>
        </w:rPr>
        <w:t xml:space="preserve">1 </w:t>
      </w:r>
      <w:r w:rsidRPr="002E1045">
        <w:rPr>
          <w:rFonts w:ascii="Calibri" w:hAnsi="Calibri" w:cs="Arial"/>
          <w:b/>
          <w:sz w:val="36"/>
          <w:szCs w:val="26"/>
        </w:rPr>
        <w:t xml:space="preserve">Income </w:t>
      </w:r>
      <w:r w:rsidRPr="002E1045">
        <w:rPr>
          <w:rFonts w:ascii="Calibri" w:hAnsi="Calibri" w:cs="Arial"/>
          <w:b/>
          <w:sz w:val="36"/>
          <w:szCs w:val="26"/>
        </w:rPr>
        <w:t>tax brackets</w:t>
      </w:r>
      <w:r w:rsidRPr="002E1045">
        <w:rPr>
          <w:rFonts w:ascii="Calibri" w:hAnsi="Calibri" w:cs="Arial"/>
          <w:b/>
          <w:sz w:val="36"/>
          <w:szCs w:val="26"/>
        </w:rPr>
        <w:t xml:space="preserve"> have been adjusted for inflation</w:t>
      </w:r>
      <w:r w:rsidRPr="002E1045">
        <w:rPr>
          <w:rFonts w:ascii="Calibri" w:hAnsi="Calibri" w:cs="Arial"/>
          <w:b/>
          <w:sz w:val="36"/>
          <w:szCs w:val="26"/>
        </w:rPr>
        <w:t>.</w:t>
      </w:r>
    </w:p>
    <w:p w:rsidR="00994E25" w:rsidRPr="002E1045" w:rsidRDefault="00333B8F" w:rsidP="00994E25">
      <w:pPr>
        <w:ind w:left="720"/>
        <w:rPr>
          <w:rFonts w:ascii="Calibri" w:hAnsi="Calibri" w:cs="Arial"/>
          <w:szCs w:val="22"/>
        </w:rPr>
      </w:pPr>
      <w:r w:rsidRPr="002E1045">
        <w:rPr>
          <w:rFonts w:ascii="Calibri" w:hAnsi="Calibri" w:cs="Arial"/>
          <w:szCs w:val="22"/>
        </w:rPr>
        <w:t xml:space="preserve">  </w:t>
      </w:r>
    </w:p>
    <w:p w:rsidR="00994E25" w:rsidRPr="00B62CC0" w:rsidRDefault="00333B8F" w:rsidP="00994E25">
      <w:pPr>
        <w:ind w:left="720"/>
        <w:rPr>
          <w:rFonts w:ascii="Calibri" w:hAnsi="Calibri" w:cs="Arial"/>
          <w:szCs w:val="22"/>
        </w:rPr>
      </w:pPr>
      <w:r w:rsidRPr="002E1045">
        <w:rPr>
          <w:rFonts w:ascii="Calibri" w:hAnsi="Calibri" w:cs="Arial"/>
          <w:szCs w:val="22"/>
        </w:rPr>
        <w:t>The I.R.S. has made some 2019 cost-of-living adjustments, or COLAs, resulting in</w:t>
      </w:r>
      <w:r w:rsidRPr="002E1045">
        <w:rPr>
          <w:rFonts w:ascii="Calibri" w:hAnsi="Calibri" w:cs="Arial"/>
          <w:szCs w:val="22"/>
        </w:rPr>
        <w:t xml:space="preserve"> </w:t>
      </w:r>
      <w:r w:rsidRPr="00B62CC0">
        <w:rPr>
          <w:rFonts w:ascii="Calibri" w:hAnsi="Calibri" w:cs="Arial"/>
          <w:szCs w:val="22"/>
        </w:rPr>
        <w:t>slightly altered</w:t>
      </w:r>
      <w:r w:rsidRPr="00B62CC0">
        <w:rPr>
          <w:rFonts w:ascii="Calibri" w:hAnsi="Calibri" w:cs="Arial"/>
          <w:szCs w:val="22"/>
        </w:rPr>
        <w:t xml:space="preserve"> </w:t>
      </w:r>
      <w:r w:rsidRPr="00B62CC0">
        <w:rPr>
          <w:rFonts w:ascii="Calibri" w:hAnsi="Calibri" w:cs="Arial"/>
          <w:szCs w:val="22"/>
        </w:rPr>
        <w:t>taxable income thresholds</w:t>
      </w:r>
      <w:r w:rsidRPr="00B62CC0">
        <w:rPr>
          <w:rFonts w:ascii="Calibri" w:hAnsi="Calibri" w:cs="Arial"/>
          <w:szCs w:val="22"/>
        </w:rPr>
        <w:t>:</w:t>
      </w:r>
    </w:p>
    <w:p w:rsidR="00AA59C0" w:rsidRPr="00B62CC0" w:rsidRDefault="00333B8F" w:rsidP="00994E25">
      <w:pPr>
        <w:ind w:left="720"/>
        <w:rPr>
          <w:rFonts w:ascii="Calibri" w:hAnsi="Calibri" w:cs="Arial"/>
          <w:szCs w:val="22"/>
        </w:rPr>
      </w:pPr>
    </w:p>
    <w:p w:rsidR="00AA59C0" w:rsidRPr="00B62CC0" w:rsidRDefault="00333B8F" w:rsidP="00AA59C0">
      <w:pPr>
        <w:tabs>
          <w:tab w:val="left" w:pos="1080"/>
          <w:tab w:val="left" w:pos="3060"/>
          <w:tab w:val="left" w:pos="5310"/>
          <w:tab w:val="left" w:pos="7200"/>
        </w:tabs>
        <w:rPr>
          <w:rFonts w:ascii="Calibri" w:hAnsi="Calibri" w:cs="Arial"/>
          <w:b/>
          <w:sz w:val="20"/>
          <w:szCs w:val="18"/>
        </w:rPr>
      </w:pPr>
      <w:r w:rsidRPr="00B62CC0">
        <w:rPr>
          <w:rFonts w:ascii="Calibri" w:hAnsi="Calibri" w:cs="Arial"/>
          <w:b/>
          <w:sz w:val="20"/>
          <w:szCs w:val="18"/>
        </w:rPr>
        <w:t>Bracket</w:t>
      </w:r>
      <w:r w:rsidRPr="00B62CC0">
        <w:rPr>
          <w:rFonts w:ascii="Calibri" w:hAnsi="Calibri" w:cs="Arial"/>
          <w:b/>
          <w:sz w:val="20"/>
          <w:szCs w:val="18"/>
        </w:rPr>
        <w:tab/>
        <w:t>Single Filers</w:t>
      </w:r>
      <w:r w:rsidRPr="00B62CC0">
        <w:rPr>
          <w:rFonts w:ascii="Calibri" w:hAnsi="Calibri" w:cs="Arial"/>
          <w:b/>
          <w:sz w:val="20"/>
          <w:szCs w:val="18"/>
        </w:rPr>
        <w:tab/>
        <w:t xml:space="preserve">Married </w:t>
      </w:r>
      <w:r w:rsidRPr="00B62CC0">
        <w:rPr>
          <w:rFonts w:ascii="Calibri" w:hAnsi="Calibri" w:cs="Arial"/>
          <w:b/>
          <w:sz w:val="20"/>
          <w:szCs w:val="18"/>
        </w:rPr>
        <w:t>Filing Jointly</w:t>
      </w:r>
      <w:r w:rsidRPr="00B62CC0">
        <w:rPr>
          <w:rFonts w:ascii="Calibri" w:hAnsi="Calibri" w:cs="Arial"/>
          <w:b/>
          <w:sz w:val="20"/>
          <w:szCs w:val="18"/>
        </w:rPr>
        <w:tab/>
        <w:t>Married Filing</w:t>
      </w:r>
      <w:r w:rsidRPr="00B62CC0">
        <w:rPr>
          <w:rFonts w:ascii="Calibri" w:hAnsi="Calibri" w:cs="Arial"/>
          <w:b/>
          <w:sz w:val="20"/>
          <w:szCs w:val="18"/>
        </w:rPr>
        <w:tab/>
        <w:t>Head of Household</w:t>
      </w:r>
    </w:p>
    <w:p w:rsidR="00AA59C0" w:rsidRPr="00B62CC0" w:rsidRDefault="00333B8F" w:rsidP="00AA59C0">
      <w:pPr>
        <w:tabs>
          <w:tab w:val="left" w:pos="1080"/>
          <w:tab w:val="left" w:pos="3060"/>
          <w:tab w:val="left" w:pos="5310"/>
          <w:tab w:val="left" w:pos="7200"/>
        </w:tabs>
        <w:rPr>
          <w:rFonts w:ascii="Calibri" w:hAnsi="Calibri" w:cs="Arial"/>
          <w:b/>
          <w:sz w:val="20"/>
          <w:szCs w:val="18"/>
        </w:rPr>
      </w:pPr>
      <w:r w:rsidRPr="00B62CC0">
        <w:rPr>
          <w:rFonts w:ascii="Calibri" w:hAnsi="Calibri" w:cs="Arial"/>
          <w:b/>
          <w:sz w:val="20"/>
          <w:szCs w:val="18"/>
        </w:rPr>
        <w:tab/>
      </w:r>
      <w:r w:rsidRPr="00B62CC0">
        <w:rPr>
          <w:rFonts w:ascii="Calibri" w:hAnsi="Calibri" w:cs="Arial"/>
          <w:b/>
          <w:sz w:val="20"/>
          <w:szCs w:val="18"/>
        </w:rPr>
        <w:tab/>
        <w:t>or Qualifying Widower</w:t>
      </w:r>
      <w:r w:rsidRPr="00B62CC0">
        <w:rPr>
          <w:rFonts w:ascii="Calibri" w:hAnsi="Calibri" w:cs="Arial"/>
          <w:b/>
          <w:sz w:val="20"/>
          <w:szCs w:val="18"/>
        </w:rPr>
        <w:tab/>
        <w:t>Separately</w:t>
      </w:r>
      <w:r w:rsidRPr="00B62CC0">
        <w:rPr>
          <w:rFonts w:ascii="Calibri" w:hAnsi="Calibri" w:cs="Arial"/>
          <w:b/>
          <w:sz w:val="20"/>
          <w:szCs w:val="18"/>
        </w:rPr>
        <w:tab/>
      </w:r>
    </w:p>
    <w:p w:rsidR="00AA59C0" w:rsidRPr="00B62CC0" w:rsidRDefault="00333B8F" w:rsidP="00AA59C0">
      <w:pPr>
        <w:tabs>
          <w:tab w:val="left" w:pos="1080"/>
          <w:tab w:val="left" w:pos="3060"/>
          <w:tab w:val="left" w:pos="5310"/>
          <w:tab w:val="left" w:pos="7200"/>
        </w:tabs>
        <w:rPr>
          <w:rFonts w:ascii="Calibri" w:hAnsi="Calibri" w:cs="Arial"/>
          <w:sz w:val="20"/>
          <w:szCs w:val="18"/>
        </w:rPr>
      </w:pPr>
      <w:r w:rsidRPr="00B62CC0">
        <w:rPr>
          <w:rFonts w:ascii="Calibri" w:hAnsi="Calibri" w:cs="Arial"/>
          <w:sz w:val="20"/>
          <w:szCs w:val="18"/>
        </w:rPr>
        <w:t xml:space="preserve"> </w:t>
      </w:r>
    </w:p>
    <w:p w:rsidR="00AA59C0" w:rsidRPr="00B62CC0" w:rsidRDefault="00333B8F" w:rsidP="00AA59C0">
      <w:pPr>
        <w:tabs>
          <w:tab w:val="left" w:pos="1080"/>
          <w:tab w:val="left" w:pos="3060"/>
          <w:tab w:val="left" w:pos="5310"/>
          <w:tab w:val="left" w:pos="7200"/>
        </w:tabs>
        <w:rPr>
          <w:rFonts w:ascii="Calibri" w:hAnsi="Calibri" w:cs="Arial"/>
          <w:sz w:val="20"/>
          <w:szCs w:val="18"/>
        </w:rPr>
      </w:pPr>
      <w:r w:rsidRPr="00B62CC0">
        <w:rPr>
          <w:rFonts w:ascii="Calibri" w:hAnsi="Calibri" w:cs="Arial"/>
          <w:b/>
          <w:sz w:val="20"/>
          <w:szCs w:val="18"/>
        </w:rPr>
        <w:t>10%</w:t>
      </w:r>
      <w:r w:rsidRPr="00B62CC0">
        <w:rPr>
          <w:rFonts w:ascii="Calibri" w:hAnsi="Calibri" w:cs="Arial"/>
          <w:sz w:val="20"/>
          <w:szCs w:val="18"/>
        </w:rPr>
        <w:t xml:space="preserve"> </w:t>
      </w:r>
      <w:r w:rsidRPr="00B62CC0">
        <w:rPr>
          <w:rFonts w:ascii="Calibri" w:hAnsi="Calibri" w:cs="Arial"/>
          <w:sz w:val="20"/>
          <w:szCs w:val="18"/>
        </w:rPr>
        <w:tab/>
        <w:t>$</w:t>
      </w:r>
      <w:r w:rsidRPr="00B62CC0">
        <w:rPr>
          <w:rFonts w:ascii="Calibri" w:hAnsi="Calibri" w:cs="Arial"/>
          <w:sz w:val="20"/>
          <w:szCs w:val="18"/>
        </w:rPr>
        <w:t>0</w:t>
      </w:r>
      <w:r w:rsidRPr="00B62CC0">
        <w:rPr>
          <w:rFonts w:ascii="Calibri" w:hAnsi="Calibri" w:cs="Arial"/>
          <w:sz w:val="20"/>
          <w:szCs w:val="18"/>
        </w:rPr>
        <w:t xml:space="preserve"> - $9,</w:t>
      </w:r>
      <w:r w:rsidRPr="00B62CC0">
        <w:rPr>
          <w:rFonts w:ascii="Calibri" w:hAnsi="Calibri" w:cs="Arial"/>
          <w:sz w:val="20"/>
          <w:szCs w:val="18"/>
        </w:rPr>
        <w:t>700</w:t>
      </w:r>
      <w:r w:rsidRPr="00B62CC0">
        <w:rPr>
          <w:rFonts w:ascii="Calibri" w:hAnsi="Calibri" w:cs="Arial"/>
          <w:sz w:val="20"/>
          <w:szCs w:val="18"/>
        </w:rPr>
        <w:tab/>
        <w:t>$</w:t>
      </w:r>
      <w:r w:rsidRPr="00B62CC0">
        <w:rPr>
          <w:rFonts w:ascii="Calibri" w:hAnsi="Calibri" w:cs="Arial"/>
          <w:sz w:val="20"/>
          <w:szCs w:val="18"/>
        </w:rPr>
        <w:t>0</w:t>
      </w:r>
      <w:r w:rsidRPr="00B62CC0">
        <w:rPr>
          <w:rFonts w:ascii="Calibri" w:hAnsi="Calibri" w:cs="Arial"/>
          <w:sz w:val="20"/>
          <w:szCs w:val="18"/>
        </w:rPr>
        <w:t xml:space="preserve"> - $1</w:t>
      </w:r>
      <w:r w:rsidRPr="00B62CC0">
        <w:rPr>
          <w:rFonts w:ascii="Calibri" w:hAnsi="Calibri" w:cs="Arial"/>
          <w:sz w:val="20"/>
          <w:szCs w:val="18"/>
        </w:rPr>
        <w:t>9,</w:t>
      </w:r>
      <w:r w:rsidRPr="00B62CC0">
        <w:rPr>
          <w:rFonts w:ascii="Calibri" w:hAnsi="Calibri" w:cs="Arial"/>
          <w:sz w:val="20"/>
          <w:szCs w:val="18"/>
        </w:rPr>
        <w:t>40</w:t>
      </w:r>
      <w:r w:rsidRPr="00B62CC0">
        <w:rPr>
          <w:rFonts w:ascii="Calibri" w:hAnsi="Calibri" w:cs="Arial"/>
          <w:sz w:val="20"/>
          <w:szCs w:val="18"/>
        </w:rPr>
        <w:t xml:space="preserve">0 </w:t>
      </w:r>
      <w:r w:rsidRPr="00B62CC0">
        <w:rPr>
          <w:rFonts w:ascii="Calibri" w:hAnsi="Calibri" w:cs="Arial"/>
          <w:sz w:val="20"/>
          <w:szCs w:val="18"/>
        </w:rPr>
        <w:tab/>
      </w:r>
      <w:r w:rsidRPr="00B62CC0">
        <w:rPr>
          <w:rFonts w:ascii="Calibri" w:hAnsi="Calibri" w:cs="Arial"/>
          <w:sz w:val="20"/>
          <w:szCs w:val="18"/>
        </w:rPr>
        <w:t>$0 - $9,</w:t>
      </w:r>
      <w:r w:rsidRPr="00B62CC0">
        <w:rPr>
          <w:rFonts w:ascii="Calibri" w:hAnsi="Calibri" w:cs="Arial"/>
          <w:sz w:val="20"/>
          <w:szCs w:val="18"/>
        </w:rPr>
        <w:t>700</w:t>
      </w:r>
      <w:r w:rsidRPr="00B62CC0">
        <w:rPr>
          <w:rFonts w:ascii="Calibri" w:hAnsi="Calibri" w:cs="Arial"/>
          <w:sz w:val="20"/>
          <w:szCs w:val="18"/>
        </w:rPr>
        <w:tab/>
        <w:t>$</w:t>
      </w:r>
      <w:r w:rsidRPr="00B62CC0">
        <w:rPr>
          <w:rFonts w:ascii="Calibri" w:hAnsi="Calibri" w:cs="Arial"/>
          <w:sz w:val="20"/>
          <w:szCs w:val="18"/>
        </w:rPr>
        <w:t>0</w:t>
      </w:r>
      <w:r w:rsidRPr="00B62CC0">
        <w:rPr>
          <w:rFonts w:ascii="Calibri" w:hAnsi="Calibri" w:cs="Arial"/>
          <w:sz w:val="20"/>
          <w:szCs w:val="18"/>
        </w:rPr>
        <w:t xml:space="preserve"> - $13,</w:t>
      </w:r>
      <w:r w:rsidRPr="00B62CC0">
        <w:rPr>
          <w:rFonts w:ascii="Calibri" w:hAnsi="Calibri" w:cs="Arial"/>
          <w:sz w:val="20"/>
          <w:szCs w:val="18"/>
        </w:rPr>
        <w:t>85</w:t>
      </w:r>
      <w:r w:rsidRPr="00B62CC0">
        <w:rPr>
          <w:rFonts w:ascii="Calibri" w:hAnsi="Calibri" w:cs="Arial"/>
          <w:sz w:val="20"/>
          <w:szCs w:val="18"/>
        </w:rPr>
        <w:t>0</w:t>
      </w:r>
    </w:p>
    <w:p w:rsidR="00AA59C0" w:rsidRPr="00B62CC0" w:rsidRDefault="00333B8F" w:rsidP="00AA59C0">
      <w:pPr>
        <w:tabs>
          <w:tab w:val="left" w:pos="1080"/>
          <w:tab w:val="left" w:pos="3060"/>
          <w:tab w:val="left" w:pos="5310"/>
          <w:tab w:val="left" w:pos="7200"/>
        </w:tabs>
        <w:rPr>
          <w:rFonts w:ascii="Calibri" w:hAnsi="Calibri" w:cs="Arial"/>
          <w:sz w:val="20"/>
          <w:szCs w:val="18"/>
        </w:rPr>
      </w:pPr>
      <w:r w:rsidRPr="00B62CC0">
        <w:rPr>
          <w:rFonts w:ascii="Calibri" w:hAnsi="Calibri" w:cs="Arial"/>
          <w:b/>
          <w:sz w:val="20"/>
          <w:szCs w:val="18"/>
        </w:rPr>
        <w:t>1</w:t>
      </w:r>
      <w:r w:rsidRPr="00B62CC0">
        <w:rPr>
          <w:rFonts w:ascii="Calibri" w:hAnsi="Calibri" w:cs="Arial"/>
          <w:b/>
          <w:sz w:val="20"/>
          <w:szCs w:val="18"/>
        </w:rPr>
        <w:t>2</w:t>
      </w:r>
      <w:r w:rsidRPr="00B62CC0">
        <w:rPr>
          <w:rFonts w:ascii="Calibri" w:hAnsi="Calibri" w:cs="Arial"/>
          <w:b/>
          <w:sz w:val="20"/>
          <w:szCs w:val="18"/>
        </w:rPr>
        <w:t>%</w:t>
      </w:r>
      <w:r w:rsidRPr="00B62CC0">
        <w:rPr>
          <w:rFonts w:ascii="Calibri" w:hAnsi="Calibri" w:cs="Arial"/>
          <w:sz w:val="20"/>
          <w:szCs w:val="18"/>
        </w:rPr>
        <w:t xml:space="preserve"> </w:t>
      </w:r>
      <w:r w:rsidRPr="00B62CC0">
        <w:rPr>
          <w:rFonts w:ascii="Calibri" w:hAnsi="Calibri" w:cs="Arial"/>
          <w:sz w:val="20"/>
          <w:szCs w:val="18"/>
        </w:rPr>
        <w:tab/>
        <w:t>$9,</w:t>
      </w:r>
      <w:r w:rsidRPr="00B62CC0">
        <w:rPr>
          <w:rFonts w:ascii="Calibri" w:hAnsi="Calibri" w:cs="Arial"/>
          <w:sz w:val="20"/>
          <w:szCs w:val="18"/>
        </w:rPr>
        <w:t>701</w:t>
      </w:r>
      <w:r w:rsidRPr="00B62CC0">
        <w:rPr>
          <w:rFonts w:ascii="Calibri" w:hAnsi="Calibri" w:cs="Arial"/>
          <w:sz w:val="20"/>
          <w:szCs w:val="18"/>
        </w:rPr>
        <w:t xml:space="preserve"> - $3</w:t>
      </w:r>
      <w:r w:rsidRPr="00B62CC0">
        <w:rPr>
          <w:rFonts w:ascii="Calibri" w:hAnsi="Calibri" w:cs="Arial"/>
          <w:sz w:val="20"/>
          <w:szCs w:val="18"/>
        </w:rPr>
        <w:t>9</w:t>
      </w:r>
      <w:r w:rsidRPr="00B62CC0">
        <w:rPr>
          <w:rFonts w:ascii="Calibri" w:hAnsi="Calibri" w:cs="Arial"/>
          <w:sz w:val="20"/>
          <w:szCs w:val="18"/>
        </w:rPr>
        <w:t>,</w:t>
      </w:r>
      <w:r w:rsidRPr="00B62CC0">
        <w:rPr>
          <w:rFonts w:ascii="Calibri" w:hAnsi="Calibri" w:cs="Arial"/>
          <w:sz w:val="20"/>
          <w:szCs w:val="18"/>
        </w:rPr>
        <w:t>4</w:t>
      </w:r>
      <w:r w:rsidRPr="00B62CC0">
        <w:rPr>
          <w:rFonts w:ascii="Calibri" w:hAnsi="Calibri" w:cs="Arial"/>
          <w:sz w:val="20"/>
          <w:szCs w:val="18"/>
        </w:rPr>
        <w:t>7</w:t>
      </w:r>
      <w:r w:rsidRPr="00B62CC0">
        <w:rPr>
          <w:rFonts w:ascii="Calibri" w:hAnsi="Calibri" w:cs="Arial"/>
          <w:sz w:val="20"/>
          <w:szCs w:val="18"/>
        </w:rPr>
        <w:t>5</w:t>
      </w:r>
      <w:r w:rsidRPr="00B62CC0">
        <w:rPr>
          <w:rFonts w:ascii="Calibri" w:hAnsi="Calibri" w:cs="Arial"/>
          <w:sz w:val="20"/>
          <w:szCs w:val="18"/>
        </w:rPr>
        <w:t xml:space="preserve"> </w:t>
      </w:r>
      <w:r w:rsidRPr="00B62CC0">
        <w:rPr>
          <w:rFonts w:ascii="Calibri" w:hAnsi="Calibri" w:cs="Arial"/>
          <w:sz w:val="20"/>
          <w:szCs w:val="18"/>
        </w:rPr>
        <w:tab/>
        <w:t>$1</w:t>
      </w:r>
      <w:r w:rsidRPr="00B62CC0">
        <w:rPr>
          <w:rFonts w:ascii="Calibri" w:hAnsi="Calibri" w:cs="Arial"/>
          <w:sz w:val="20"/>
          <w:szCs w:val="18"/>
        </w:rPr>
        <w:t>9</w:t>
      </w:r>
      <w:r w:rsidRPr="00B62CC0">
        <w:rPr>
          <w:rFonts w:ascii="Calibri" w:hAnsi="Calibri" w:cs="Arial"/>
          <w:sz w:val="20"/>
          <w:szCs w:val="18"/>
        </w:rPr>
        <w:t>,</w:t>
      </w:r>
      <w:r w:rsidRPr="00B62CC0">
        <w:rPr>
          <w:rFonts w:ascii="Calibri" w:hAnsi="Calibri" w:cs="Arial"/>
          <w:sz w:val="20"/>
          <w:szCs w:val="18"/>
        </w:rPr>
        <w:t>40</w:t>
      </w:r>
      <w:r w:rsidRPr="00B62CC0">
        <w:rPr>
          <w:rFonts w:ascii="Calibri" w:hAnsi="Calibri" w:cs="Arial"/>
          <w:sz w:val="20"/>
          <w:szCs w:val="18"/>
        </w:rPr>
        <w:t>1 - $7</w:t>
      </w:r>
      <w:r w:rsidRPr="00B62CC0">
        <w:rPr>
          <w:rFonts w:ascii="Calibri" w:hAnsi="Calibri" w:cs="Arial"/>
          <w:sz w:val="20"/>
          <w:szCs w:val="18"/>
        </w:rPr>
        <w:t>8</w:t>
      </w:r>
      <w:r w:rsidRPr="00B62CC0">
        <w:rPr>
          <w:rFonts w:ascii="Calibri" w:hAnsi="Calibri" w:cs="Arial"/>
          <w:sz w:val="20"/>
          <w:szCs w:val="18"/>
        </w:rPr>
        <w:t>,</w:t>
      </w:r>
      <w:r w:rsidRPr="00B62CC0">
        <w:rPr>
          <w:rFonts w:ascii="Calibri" w:hAnsi="Calibri" w:cs="Arial"/>
          <w:sz w:val="20"/>
          <w:szCs w:val="18"/>
        </w:rPr>
        <w:t>95</w:t>
      </w:r>
      <w:r w:rsidRPr="00B62CC0">
        <w:rPr>
          <w:rFonts w:ascii="Calibri" w:hAnsi="Calibri" w:cs="Arial"/>
          <w:sz w:val="20"/>
          <w:szCs w:val="18"/>
        </w:rPr>
        <w:t xml:space="preserve">0 </w:t>
      </w:r>
      <w:r w:rsidRPr="00B62CC0">
        <w:rPr>
          <w:rFonts w:ascii="Calibri" w:hAnsi="Calibri" w:cs="Arial"/>
          <w:sz w:val="20"/>
          <w:szCs w:val="18"/>
        </w:rPr>
        <w:tab/>
      </w:r>
      <w:r w:rsidRPr="00B62CC0">
        <w:rPr>
          <w:rFonts w:ascii="Calibri" w:hAnsi="Calibri" w:cs="Arial"/>
          <w:sz w:val="20"/>
          <w:szCs w:val="18"/>
        </w:rPr>
        <w:t>$9,</w:t>
      </w:r>
      <w:r w:rsidRPr="00B62CC0">
        <w:rPr>
          <w:rFonts w:ascii="Calibri" w:hAnsi="Calibri" w:cs="Arial"/>
          <w:sz w:val="20"/>
          <w:szCs w:val="18"/>
        </w:rPr>
        <w:t>701</w:t>
      </w:r>
      <w:r w:rsidRPr="00B62CC0">
        <w:rPr>
          <w:rFonts w:ascii="Calibri" w:hAnsi="Calibri" w:cs="Arial"/>
          <w:sz w:val="20"/>
          <w:szCs w:val="18"/>
        </w:rPr>
        <w:t xml:space="preserve"> - $3</w:t>
      </w:r>
      <w:r w:rsidRPr="00B62CC0">
        <w:rPr>
          <w:rFonts w:ascii="Calibri" w:hAnsi="Calibri" w:cs="Arial"/>
          <w:sz w:val="20"/>
          <w:szCs w:val="18"/>
        </w:rPr>
        <w:t>9</w:t>
      </w:r>
      <w:r w:rsidRPr="00B62CC0">
        <w:rPr>
          <w:rFonts w:ascii="Calibri" w:hAnsi="Calibri" w:cs="Arial"/>
          <w:sz w:val="20"/>
          <w:szCs w:val="18"/>
        </w:rPr>
        <w:t>,</w:t>
      </w:r>
      <w:r w:rsidRPr="00B62CC0">
        <w:rPr>
          <w:rFonts w:ascii="Calibri" w:hAnsi="Calibri" w:cs="Arial"/>
          <w:sz w:val="20"/>
          <w:szCs w:val="18"/>
        </w:rPr>
        <w:t>475</w:t>
      </w:r>
      <w:r w:rsidRPr="00B62CC0">
        <w:rPr>
          <w:rFonts w:ascii="Calibri" w:hAnsi="Calibri" w:cs="Arial"/>
          <w:sz w:val="20"/>
          <w:szCs w:val="18"/>
        </w:rPr>
        <w:tab/>
        <w:t>$13,</w:t>
      </w:r>
      <w:r w:rsidRPr="00B62CC0">
        <w:rPr>
          <w:rFonts w:ascii="Calibri" w:hAnsi="Calibri" w:cs="Arial"/>
          <w:sz w:val="20"/>
          <w:szCs w:val="18"/>
        </w:rPr>
        <w:t>85</w:t>
      </w:r>
      <w:r w:rsidRPr="00B62CC0">
        <w:rPr>
          <w:rFonts w:ascii="Calibri" w:hAnsi="Calibri" w:cs="Arial"/>
          <w:sz w:val="20"/>
          <w:szCs w:val="18"/>
        </w:rPr>
        <w:t>1 - $5</w:t>
      </w:r>
      <w:r w:rsidRPr="00B62CC0">
        <w:rPr>
          <w:rFonts w:ascii="Calibri" w:hAnsi="Calibri" w:cs="Arial"/>
          <w:sz w:val="20"/>
          <w:szCs w:val="18"/>
        </w:rPr>
        <w:t>2</w:t>
      </w:r>
      <w:r w:rsidRPr="00B62CC0">
        <w:rPr>
          <w:rFonts w:ascii="Calibri" w:hAnsi="Calibri" w:cs="Arial"/>
          <w:sz w:val="20"/>
          <w:szCs w:val="18"/>
        </w:rPr>
        <w:t>,8</w:t>
      </w:r>
      <w:r w:rsidRPr="00B62CC0">
        <w:rPr>
          <w:rFonts w:ascii="Calibri" w:hAnsi="Calibri" w:cs="Arial"/>
          <w:sz w:val="20"/>
          <w:szCs w:val="18"/>
        </w:rPr>
        <w:t>5</w:t>
      </w:r>
      <w:r w:rsidRPr="00B62CC0">
        <w:rPr>
          <w:rFonts w:ascii="Calibri" w:hAnsi="Calibri" w:cs="Arial"/>
          <w:sz w:val="20"/>
          <w:szCs w:val="18"/>
        </w:rPr>
        <w:t>0</w:t>
      </w:r>
    </w:p>
    <w:p w:rsidR="00AA59C0" w:rsidRPr="00B62CC0" w:rsidRDefault="00333B8F" w:rsidP="00AA59C0">
      <w:pPr>
        <w:tabs>
          <w:tab w:val="left" w:pos="1080"/>
          <w:tab w:val="left" w:pos="3060"/>
          <w:tab w:val="left" w:pos="5310"/>
          <w:tab w:val="left" w:pos="7200"/>
        </w:tabs>
        <w:rPr>
          <w:rFonts w:ascii="Calibri" w:hAnsi="Calibri" w:cs="Arial"/>
          <w:sz w:val="20"/>
          <w:szCs w:val="18"/>
        </w:rPr>
      </w:pPr>
      <w:r w:rsidRPr="00B62CC0">
        <w:rPr>
          <w:rFonts w:ascii="Calibri" w:hAnsi="Calibri" w:cs="Arial"/>
          <w:b/>
          <w:sz w:val="20"/>
          <w:szCs w:val="18"/>
        </w:rPr>
        <w:t>2</w:t>
      </w:r>
      <w:r w:rsidRPr="00B62CC0">
        <w:rPr>
          <w:rFonts w:ascii="Calibri" w:hAnsi="Calibri" w:cs="Arial"/>
          <w:b/>
          <w:sz w:val="20"/>
          <w:szCs w:val="18"/>
        </w:rPr>
        <w:t>2</w:t>
      </w:r>
      <w:r w:rsidRPr="00B62CC0">
        <w:rPr>
          <w:rFonts w:ascii="Calibri" w:hAnsi="Calibri" w:cs="Arial"/>
          <w:b/>
          <w:sz w:val="20"/>
          <w:szCs w:val="18"/>
        </w:rPr>
        <w:t>%</w:t>
      </w:r>
      <w:r w:rsidRPr="00B62CC0">
        <w:rPr>
          <w:rFonts w:ascii="Calibri" w:hAnsi="Calibri" w:cs="Arial"/>
          <w:sz w:val="20"/>
          <w:szCs w:val="18"/>
        </w:rPr>
        <w:t xml:space="preserve"> </w:t>
      </w:r>
      <w:r w:rsidRPr="00B62CC0">
        <w:rPr>
          <w:rFonts w:ascii="Calibri" w:hAnsi="Calibri" w:cs="Arial"/>
          <w:sz w:val="20"/>
          <w:szCs w:val="18"/>
        </w:rPr>
        <w:tab/>
        <w:t>$3</w:t>
      </w:r>
      <w:r w:rsidRPr="00B62CC0">
        <w:rPr>
          <w:rFonts w:ascii="Calibri" w:hAnsi="Calibri" w:cs="Arial"/>
          <w:sz w:val="20"/>
          <w:szCs w:val="18"/>
        </w:rPr>
        <w:t>9</w:t>
      </w:r>
      <w:r w:rsidRPr="00B62CC0">
        <w:rPr>
          <w:rFonts w:ascii="Calibri" w:hAnsi="Calibri" w:cs="Arial"/>
          <w:sz w:val="20"/>
          <w:szCs w:val="18"/>
        </w:rPr>
        <w:t>,</w:t>
      </w:r>
      <w:r w:rsidRPr="00B62CC0">
        <w:rPr>
          <w:rFonts w:ascii="Calibri" w:hAnsi="Calibri" w:cs="Arial"/>
          <w:sz w:val="20"/>
          <w:szCs w:val="18"/>
        </w:rPr>
        <w:t>476</w:t>
      </w:r>
      <w:r w:rsidRPr="00B62CC0">
        <w:rPr>
          <w:rFonts w:ascii="Calibri" w:hAnsi="Calibri" w:cs="Arial"/>
          <w:sz w:val="20"/>
          <w:szCs w:val="18"/>
        </w:rPr>
        <w:t xml:space="preserve"> - $</w:t>
      </w:r>
      <w:r w:rsidRPr="00B62CC0">
        <w:rPr>
          <w:rFonts w:ascii="Calibri" w:hAnsi="Calibri" w:cs="Arial"/>
          <w:sz w:val="20"/>
          <w:szCs w:val="18"/>
        </w:rPr>
        <w:t>8</w:t>
      </w:r>
      <w:r w:rsidRPr="00B62CC0">
        <w:rPr>
          <w:rFonts w:ascii="Calibri" w:hAnsi="Calibri" w:cs="Arial"/>
          <w:sz w:val="20"/>
          <w:szCs w:val="18"/>
        </w:rPr>
        <w:t>4</w:t>
      </w:r>
      <w:r w:rsidRPr="00B62CC0">
        <w:rPr>
          <w:rFonts w:ascii="Calibri" w:hAnsi="Calibri" w:cs="Arial"/>
          <w:sz w:val="20"/>
          <w:szCs w:val="18"/>
        </w:rPr>
        <w:t>,</w:t>
      </w:r>
      <w:r w:rsidRPr="00B62CC0">
        <w:rPr>
          <w:rFonts w:ascii="Calibri" w:hAnsi="Calibri" w:cs="Arial"/>
          <w:sz w:val="20"/>
          <w:szCs w:val="18"/>
        </w:rPr>
        <w:t>2</w:t>
      </w:r>
      <w:r w:rsidRPr="00B62CC0">
        <w:rPr>
          <w:rFonts w:ascii="Calibri" w:hAnsi="Calibri" w:cs="Arial"/>
          <w:sz w:val="20"/>
          <w:szCs w:val="18"/>
        </w:rPr>
        <w:t xml:space="preserve">00 </w:t>
      </w:r>
      <w:r w:rsidRPr="00B62CC0">
        <w:rPr>
          <w:rFonts w:ascii="Calibri" w:hAnsi="Calibri" w:cs="Arial"/>
          <w:sz w:val="20"/>
          <w:szCs w:val="18"/>
        </w:rPr>
        <w:tab/>
        <w:t>$7</w:t>
      </w:r>
      <w:r w:rsidRPr="00B62CC0">
        <w:rPr>
          <w:rFonts w:ascii="Calibri" w:hAnsi="Calibri" w:cs="Arial"/>
          <w:sz w:val="20"/>
          <w:szCs w:val="18"/>
        </w:rPr>
        <w:t>8</w:t>
      </w:r>
      <w:r w:rsidRPr="00B62CC0">
        <w:rPr>
          <w:rFonts w:ascii="Calibri" w:hAnsi="Calibri" w:cs="Arial"/>
          <w:sz w:val="20"/>
          <w:szCs w:val="18"/>
        </w:rPr>
        <w:t>,</w:t>
      </w:r>
      <w:r w:rsidRPr="00B62CC0">
        <w:rPr>
          <w:rFonts w:ascii="Calibri" w:hAnsi="Calibri" w:cs="Arial"/>
          <w:sz w:val="20"/>
          <w:szCs w:val="18"/>
        </w:rPr>
        <w:t>95</w:t>
      </w:r>
      <w:r w:rsidRPr="00B62CC0">
        <w:rPr>
          <w:rFonts w:ascii="Calibri" w:hAnsi="Calibri" w:cs="Arial"/>
          <w:sz w:val="20"/>
          <w:szCs w:val="18"/>
        </w:rPr>
        <w:t xml:space="preserve">1 - </w:t>
      </w:r>
      <w:r w:rsidRPr="00B62CC0">
        <w:rPr>
          <w:rFonts w:ascii="Calibri" w:hAnsi="Calibri" w:cs="Arial"/>
          <w:sz w:val="20"/>
          <w:szCs w:val="18"/>
        </w:rPr>
        <w:t>$1</w:t>
      </w:r>
      <w:r w:rsidRPr="00B62CC0">
        <w:rPr>
          <w:rFonts w:ascii="Calibri" w:hAnsi="Calibri" w:cs="Arial"/>
          <w:sz w:val="20"/>
          <w:szCs w:val="18"/>
        </w:rPr>
        <w:t>6</w:t>
      </w:r>
      <w:r w:rsidRPr="00B62CC0">
        <w:rPr>
          <w:rFonts w:ascii="Calibri" w:hAnsi="Calibri" w:cs="Arial"/>
          <w:sz w:val="20"/>
          <w:szCs w:val="18"/>
        </w:rPr>
        <w:t>8</w:t>
      </w:r>
      <w:r w:rsidRPr="00B62CC0">
        <w:rPr>
          <w:rFonts w:ascii="Calibri" w:hAnsi="Calibri" w:cs="Arial"/>
          <w:sz w:val="20"/>
          <w:szCs w:val="18"/>
        </w:rPr>
        <w:t>,</w:t>
      </w:r>
      <w:r w:rsidRPr="00B62CC0">
        <w:rPr>
          <w:rFonts w:ascii="Calibri" w:hAnsi="Calibri" w:cs="Arial"/>
          <w:sz w:val="20"/>
          <w:szCs w:val="18"/>
        </w:rPr>
        <w:t>4</w:t>
      </w:r>
      <w:r w:rsidRPr="00B62CC0">
        <w:rPr>
          <w:rFonts w:ascii="Calibri" w:hAnsi="Calibri" w:cs="Arial"/>
          <w:sz w:val="20"/>
          <w:szCs w:val="18"/>
        </w:rPr>
        <w:t xml:space="preserve">00 </w:t>
      </w:r>
      <w:r w:rsidRPr="00B62CC0">
        <w:rPr>
          <w:rFonts w:ascii="Calibri" w:hAnsi="Calibri" w:cs="Arial"/>
          <w:sz w:val="20"/>
          <w:szCs w:val="18"/>
        </w:rPr>
        <w:tab/>
      </w:r>
      <w:r w:rsidRPr="00B62CC0">
        <w:rPr>
          <w:rFonts w:ascii="Calibri" w:hAnsi="Calibri" w:cs="Arial"/>
          <w:sz w:val="20"/>
          <w:szCs w:val="18"/>
        </w:rPr>
        <w:t>$3</w:t>
      </w:r>
      <w:r w:rsidRPr="00B62CC0">
        <w:rPr>
          <w:rFonts w:ascii="Calibri" w:hAnsi="Calibri" w:cs="Arial"/>
          <w:sz w:val="20"/>
          <w:szCs w:val="18"/>
        </w:rPr>
        <w:t>9</w:t>
      </w:r>
      <w:r w:rsidRPr="00B62CC0">
        <w:rPr>
          <w:rFonts w:ascii="Calibri" w:hAnsi="Calibri" w:cs="Arial"/>
          <w:sz w:val="20"/>
          <w:szCs w:val="18"/>
        </w:rPr>
        <w:t>,</w:t>
      </w:r>
      <w:r w:rsidRPr="00B62CC0">
        <w:rPr>
          <w:rFonts w:ascii="Calibri" w:hAnsi="Calibri" w:cs="Arial"/>
          <w:sz w:val="20"/>
          <w:szCs w:val="18"/>
        </w:rPr>
        <w:t>476</w:t>
      </w:r>
      <w:r w:rsidRPr="00B62CC0">
        <w:rPr>
          <w:rFonts w:ascii="Calibri" w:hAnsi="Calibri" w:cs="Arial"/>
          <w:sz w:val="20"/>
          <w:szCs w:val="18"/>
        </w:rPr>
        <w:t xml:space="preserve"> - $8</w:t>
      </w:r>
      <w:r w:rsidRPr="00B62CC0">
        <w:rPr>
          <w:rFonts w:ascii="Calibri" w:hAnsi="Calibri" w:cs="Arial"/>
          <w:sz w:val="20"/>
          <w:szCs w:val="18"/>
        </w:rPr>
        <w:t>4</w:t>
      </w:r>
      <w:r w:rsidRPr="00B62CC0">
        <w:rPr>
          <w:rFonts w:ascii="Calibri" w:hAnsi="Calibri" w:cs="Arial"/>
          <w:sz w:val="20"/>
          <w:szCs w:val="18"/>
        </w:rPr>
        <w:t>,</w:t>
      </w:r>
      <w:r w:rsidRPr="00B62CC0">
        <w:rPr>
          <w:rFonts w:ascii="Calibri" w:hAnsi="Calibri" w:cs="Arial"/>
          <w:sz w:val="20"/>
          <w:szCs w:val="18"/>
        </w:rPr>
        <w:t>2</w:t>
      </w:r>
      <w:r w:rsidRPr="00B62CC0">
        <w:rPr>
          <w:rFonts w:ascii="Calibri" w:hAnsi="Calibri" w:cs="Arial"/>
          <w:sz w:val="20"/>
          <w:szCs w:val="18"/>
        </w:rPr>
        <w:t>00</w:t>
      </w:r>
      <w:r w:rsidRPr="00B62CC0">
        <w:rPr>
          <w:rFonts w:ascii="Calibri" w:hAnsi="Calibri" w:cs="Arial"/>
          <w:sz w:val="20"/>
          <w:szCs w:val="18"/>
        </w:rPr>
        <w:tab/>
        <w:t>$5</w:t>
      </w:r>
      <w:r w:rsidRPr="00B62CC0">
        <w:rPr>
          <w:rFonts w:ascii="Calibri" w:hAnsi="Calibri" w:cs="Arial"/>
          <w:sz w:val="20"/>
          <w:szCs w:val="18"/>
        </w:rPr>
        <w:t>2</w:t>
      </w:r>
      <w:r w:rsidRPr="00B62CC0">
        <w:rPr>
          <w:rFonts w:ascii="Calibri" w:hAnsi="Calibri" w:cs="Arial"/>
          <w:sz w:val="20"/>
          <w:szCs w:val="18"/>
        </w:rPr>
        <w:t>,8</w:t>
      </w:r>
      <w:r w:rsidRPr="00B62CC0">
        <w:rPr>
          <w:rFonts w:ascii="Calibri" w:hAnsi="Calibri" w:cs="Arial"/>
          <w:sz w:val="20"/>
          <w:szCs w:val="18"/>
        </w:rPr>
        <w:t>5</w:t>
      </w:r>
      <w:r w:rsidRPr="00B62CC0">
        <w:rPr>
          <w:rFonts w:ascii="Calibri" w:hAnsi="Calibri" w:cs="Arial"/>
          <w:sz w:val="20"/>
          <w:szCs w:val="18"/>
        </w:rPr>
        <w:t>1 - $</w:t>
      </w:r>
      <w:r w:rsidRPr="00B62CC0">
        <w:rPr>
          <w:rFonts w:ascii="Calibri" w:hAnsi="Calibri" w:cs="Arial"/>
          <w:sz w:val="20"/>
          <w:szCs w:val="18"/>
        </w:rPr>
        <w:t>8</w:t>
      </w:r>
      <w:r w:rsidRPr="00B62CC0">
        <w:rPr>
          <w:rFonts w:ascii="Calibri" w:hAnsi="Calibri" w:cs="Arial"/>
          <w:sz w:val="20"/>
          <w:szCs w:val="18"/>
        </w:rPr>
        <w:t>4</w:t>
      </w:r>
      <w:r w:rsidRPr="00B62CC0">
        <w:rPr>
          <w:rFonts w:ascii="Calibri" w:hAnsi="Calibri" w:cs="Arial"/>
          <w:sz w:val="20"/>
          <w:szCs w:val="18"/>
        </w:rPr>
        <w:t>,</w:t>
      </w:r>
      <w:r w:rsidRPr="00B62CC0">
        <w:rPr>
          <w:rFonts w:ascii="Calibri" w:hAnsi="Calibri" w:cs="Arial"/>
          <w:sz w:val="20"/>
          <w:szCs w:val="18"/>
        </w:rPr>
        <w:t>2</w:t>
      </w:r>
      <w:r w:rsidRPr="00B62CC0">
        <w:rPr>
          <w:rFonts w:ascii="Calibri" w:hAnsi="Calibri" w:cs="Arial"/>
          <w:sz w:val="20"/>
          <w:szCs w:val="18"/>
        </w:rPr>
        <w:t>00</w:t>
      </w:r>
    </w:p>
    <w:p w:rsidR="00AA59C0" w:rsidRPr="00B62CC0" w:rsidRDefault="00333B8F" w:rsidP="00AA59C0">
      <w:pPr>
        <w:tabs>
          <w:tab w:val="left" w:pos="1080"/>
          <w:tab w:val="left" w:pos="3060"/>
          <w:tab w:val="left" w:pos="5310"/>
          <w:tab w:val="left" w:pos="7200"/>
        </w:tabs>
        <w:rPr>
          <w:rFonts w:ascii="Calibri" w:hAnsi="Calibri" w:cs="Arial"/>
          <w:sz w:val="20"/>
          <w:szCs w:val="18"/>
        </w:rPr>
      </w:pPr>
      <w:r w:rsidRPr="00B62CC0">
        <w:rPr>
          <w:rFonts w:ascii="Calibri" w:hAnsi="Calibri" w:cs="Arial"/>
          <w:b/>
          <w:sz w:val="20"/>
          <w:szCs w:val="18"/>
        </w:rPr>
        <w:t>2</w:t>
      </w:r>
      <w:r w:rsidRPr="00B62CC0">
        <w:rPr>
          <w:rFonts w:ascii="Calibri" w:hAnsi="Calibri" w:cs="Arial"/>
          <w:b/>
          <w:sz w:val="20"/>
          <w:szCs w:val="18"/>
        </w:rPr>
        <w:t>4</w:t>
      </w:r>
      <w:r w:rsidRPr="00B62CC0">
        <w:rPr>
          <w:rFonts w:ascii="Calibri" w:hAnsi="Calibri" w:cs="Arial"/>
          <w:b/>
          <w:sz w:val="20"/>
          <w:szCs w:val="18"/>
        </w:rPr>
        <w:t>%</w:t>
      </w:r>
      <w:r w:rsidRPr="00B62CC0">
        <w:rPr>
          <w:rFonts w:ascii="Calibri" w:hAnsi="Calibri" w:cs="Arial"/>
          <w:sz w:val="20"/>
          <w:szCs w:val="18"/>
        </w:rPr>
        <w:t xml:space="preserve"> </w:t>
      </w:r>
      <w:r w:rsidRPr="00B62CC0">
        <w:rPr>
          <w:rFonts w:ascii="Calibri" w:hAnsi="Calibri" w:cs="Arial"/>
          <w:sz w:val="20"/>
          <w:szCs w:val="18"/>
        </w:rPr>
        <w:tab/>
        <w:t>$</w:t>
      </w:r>
      <w:r w:rsidRPr="00B62CC0">
        <w:rPr>
          <w:rFonts w:ascii="Calibri" w:hAnsi="Calibri" w:cs="Arial"/>
          <w:sz w:val="20"/>
          <w:szCs w:val="18"/>
        </w:rPr>
        <w:t>8</w:t>
      </w:r>
      <w:r w:rsidRPr="00B62CC0">
        <w:rPr>
          <w:rFonts w:ascii="Calibri" w:hAnsi="Calibri" w:cs="Arial"/>
          <w:sz w:val="20"/>
          <w:szCs w:val="18"/>
        </w:rPr>
        <w:t>4</w:t>
      </w:r>
      <w:r w:rsidRPr="00B62CC0">
        <w:rPr>
          <w:rFonts w:ascii="Calibri" w:hAnsi="Calibri" w:cs="Arial"/>
          <w:sz w:val="20"/>
          <w:szCs w:val="18"/>
        </w:rPr>
        <w:t>,</w:t>
      </w:r>
      <w:r w:rsidRPr="00B62CC0">
        <w:rPr>
          <w:rFonts w:ascii="Calibri" w:hAnsi="Calibri" w:cs="Arial"/>
          <w:sz w:val="20"/>
          <w:szCs w:val="18"/>
        </w:rPr>
        <w:t>2</w:t>
      </w:r>
      <w:r w:rsidRPr="00B62CC0">
        <w:rPr>
          <w:rFonts w:ascii="Calibri" w:hAnsi="Calibri" w:cs="Arial"/>
          <w:sz w:val="20"/>
          <w:szCs w:val="18"/>
        </w:rPr>
        <w:t>01 - $1</w:t>
      </w:r>
      <w:r w:rsidRPr="00B62CC0">
        <w:rPr>
          <w:rFonts w:ascii="Calibri" w:hAnsi="Calibri" w:cs="Arial"/>
          <w:sz w:val="20"/>
          <w:szCs w:val="18"/>
        </w:rPr>
        <w:t>60</w:t>
      </w:r>
      <w:r w:rsidRPr="00B62CC0">
        <w:rPr>
          <w:rFonts w:ascii="Calibri" w:hAnsi="Calibri" w:cs="Arial"/>
          <w:sz w:val="20"/>
          <w:szCs w:val="18"/>
        </w:rPr>
        <w:t>,</w:t>
      </w:r>
      <w:r w:rsidRPr="00B62CC0">
        <w:rPr>
          <w:rFonts w:ascii="Calibri" w:hAnsi="Calibri" w:cs="Arial"/>
          <w:sz w:val="20"/>
          <w:szCs w:val="18"/>
        </w:rPr>
        <w:t>725</w:t>
      </w:r>
      <w:r w:rsidRPr="00B62CC0">
        <w:rPr>
          <w:rFonts w:ascii="Calibri" w:hAnsi="Calibri" w:cs="Arial"/>
          <w:sz w:val="20"/>
          <w:szCs w:val="18"/>
        </w:rPr>
        <w:t xml:space="preserve"> </w:t>
      </w:r>
      <w:r w:rsidRPr="00B62CC0">
        <w:rPr>
          <w:rFonts w:ascii="Calibri" w:hAnsi="Calibri" w:cs="Arial"/>
          <w:sz w:val="20"/>
          <w:szCs w:val="18"/>
        </w:rPr>
        <w:tab/>
        <w:t>$1</w:t>
      </w:r>
      <w:r w:rsidRPr="00B62CC0">
        <w:rPr>
          <w:rFonts w:ascii="Calibri" w:hAnsi="Calibri" w:cs="Arial"/>
          <w:sz w:val="20"/>
          <w:szCs w:val="18"/>
        </w:rPr>
        <w:t>6</w:t>
      </w:r>
      <w:r w:rsidRPr="00B62CC0">
        <w:rPr>
          <w:rFonts w:ascii="Calibri" w:hAnsi="Calibri" w:cs="Arial"/>
          <w:sz w:val="20"/>
          <w:szCs w:val="18"/>
        </w:rPr>
        <w:t>8</w:t>
      </w:r>
      <w:r w:rsidRPr="00B62CC0">
        <w:rPr>
          <w:rFonts w:ascii="Calibri" w:hAnsi="Calibri" w:cs="Arial"/>
          <w:sz w:val="20"/>
          <w:szCs w:val="18"/>
        </w:rPr>
        <w:t>,</w:t>
      </w:r>
      <w:r w:rsidRPr="00B62CC0">
        <w:rPr>
          <w:rFonts w:ascii="Calibri" w:hAnsi="Calibri" w:cs="Arial"/>
          <w:sz w:val="20"/>
          <w:szCs w:val="18"/>
        </w:rPr>
        <w:t>4</w:t>
      </w:r>
      <w:r w:rsidRPr="00B62CC0">
        <w:rPr>
          <w:rFonts w:ascii="Calibri" w:hAnsi="Calibri" w:cs="Arial"/>
          <w:sz w:val="20"/>
          <w:szCs w:val="18"/>
        </w:rPr>
        <w:t>01 - $</w:t>
      </w:r>
      <w:r w:rsidRPr="00B62CC0">
        <w:rPr>
          <w:rFonts w:ascii="Calibri" w:hAnsi="Calibri" w:cs="Arial"/>
          <w:sz w:val="20"/>
          <w:szCs w:val="18"/>
        </w:rPr>
        <w:t>3</w:t>
      </w:r>
      <w:r w:rsidRPr="00B62CC0">
        <w:rPr>
          <w:rFonts w:ascii="Calibri" w:hAnsi="Calibri" w:cs="Arial"/>
          <w:sz w:val="20"/>
          <w:szCs w:val="18"/>
        </w:rPr>
        <w:t>2</w:t>
      </w:r>
      <w:r w:rsidRPr="00B62CC0">
        <w:rPr>
          <w:rFonts w:ascii="Calibri" w:hAnsi="Calibri" w:cs="Arial"/>
          <w:sz w:val="20"/>
          <w:szCs w:val="18"/>
        </w:rPr>
        <w:t>1</w:t>
      </w:r>
      <w:r w:rsidRPr="00B62CC0">
        <w:rPr>
          <w:rFonts w:ascii="Calibri" w:hAnsi="Calibri" w:cs="Arial"/>
          <w:sz w:val="20"/>
          <w:szCs w:val="18"/>
        </w:rPr>
        <w:t>,</w:t>
      </w:r>
      <w:r w:rsidRPr="00B62CC0">
        <w:rPr>
          <w:rFonts w:ascii="Calibri" w:hAnsi="Calibri" w:cs="Arial"/>
          <w:sz w:val="20"/>
          <w:szCs w:val="18"/>
        </w:rPr>
        <w:t>45</w:t>
      </w:r>
      <w:r w:rsidRPr="00B62CC0">
        <w:rPr>
          <w:rFonts w:ascii="Calibri" w:hAnsi="Calibri" w:cs="Arial"/>
          <w:sz w:val="20"/>
          <w:szCs w:val="18"/>
        </w:rPr>
        <w:t xml:space="preserve">0 </w:t>
      </w:r>
      <w:r w:rsidRPr="00B62CC0">
        <w:rPr>
          <w:rFonts w:ascii="Calibri" w:hAnsi="Calibri" w:cs="Arial"/>
          <w:sz w:val="20"/>
          <w:szCs w:val="18"/>
        </w:rPr>
        <w:tab/>
      </w:r>
      <w:r w:rsidRPr="00B62CC0">
        <w:rPr>
          <w:rFonts w:ascii="Calibri" w:hAnsi="Calibri" w:cs="Arial"/>
          <w:sz w:val="20"/>
          <w:szCs w:val="18"/>
        </w:rPr>
        <w:t>$8</w:t>
      </w:r>
      <w:r w:rsidRPr="00B62CC0">
        <w:rPr>
          <w:rFonts w:ascii="Calibri" w:hAnsi="Calibri" w:cs="Arial"/>
          <w:sz w:val="20"/>
          <w:szCs w:val="18"/>
        </w:rPr>
        <w:t>4</w:t>
      </w:r>
      <w:r w:rsidRPr="00B62CC0">
        <w:rPr>
          <w:rFonts w:ascii="Calibri" w:hAnsi="Calibri" w:cs="Arial"/>
          <w:sz w:val="20"/>
          <w:szCs w:val="18"/>
        </w:rPr>
        <w:t>,</w:t>
      </w:r>
      <w:r w:rsidRPr="00B62CC0">
        <w:rPr>
          <w:rFonts w:ascii="Calibri" w:hAnsi="Calibri" w:cs="Arial"/>
          <w:sz w:val="20"/>
          <w:szCs w:val="18"/>
        </w:rPr>
        <w:t>2</w:t>
      </w:r>
      <w:r w:rsidRPr="00B62CC0">
        <w:rPr>
          <w:rFonts w:ascii="Calibri" w:hAnsi="Calibri" w:cs="Arial"/>
          <w:sz w:val="20"/>
          <w:szCs w:val="18"/>
        </w:rPr>
        <w:t>01 - $</w:t>
      </w:r>
      <w:r w:rsidRPr="00B62CC0">
        <w:rPr>
          <w:rFonts w:ascii="Calibri" w:hAnsi="Calibri" w:cs="Arial"/>
          <w:sz w:val="20"/>
          <w:szCs w:val="18"/>
        </w:rPr>
        <w:t>160</w:t>
      </w:r>
      <w:r w:rsidRPr="00B62CC0">
        <w:rPr>
          <w:rFonts w:ascii="Calibri" w:hAnsi="Calibri" w:cs="Arial"/>
          <w:sz w:val="20"/>
          <w:szCs w:val="18"/>
        </w:rPr>
        <w:t>,</w:t>
      </w:r>
      <w:r w:rsidRPr="00B62CC0">
        <w:rPr>
          <w:rFonts w:ascii="Calibri" w:hAnsi="Calibri" w:cs="Arial"/>
          <w:sz w:val="20"/>
          <w:szCs w:val="18"/>
        </w:rPr>
        <w:t>72</w:t>
      </w:r>
      <w:r w:rsidRPr="00B62CC0">
        <w:rPr>
          <w:rFonts w:ascii="Calibri" w:hAnsi="Calibri" w:cs="Arial"/>
          <w:sz w:val="20"/>
          <w:szCs w:val="18"/>
        </w:rPr>
        <w:t>5</w:t>
      </w:r>
      <w:r w:rsidRPr="00B62CC0">
        <w:rPr>
          <w:rFonts w:ascii="Calibri" w:hAnsi="Calibri" w:cs="Arial"/>
          <w:sz w:val="20"/>
          <w:szCs w:val="18"/>
        </w:rPr>
        <w:tab/>
        <w:t>$</w:t>
      </w:r>
      <w:r w:rsidRPr="00B62CC0">
        <w:rPr>
          <w:rFonts w:ascii="Calibri" w:hAnsi="Calibri" w:cs="Arial"/>
          <w:sz w:val="20"/>
          <w:szCs w:val="18"/>
        </w:rPr>
        <w:t>8</w:t>
      </w:r>
      <w:r w:rsidRPr="00B62CC0">
        <w:rPr>
          <w:rFonts w:ascii="Calibri" w:hAnsi="Calibri" w:cs="Arial"/>
          <w:sz w:val="20"/>
          <w:szCs w:val="18"/>
        </w:rPr>
        <w:t>4</w:t>
      </w:r>
      <w:r w:rsidRPr="00B62CC0">
        <w:rPr>
          <w:rFonts w:ascii="Calibri" w:hAnsi="Calibri" w:cs="Arial"/>
          <w:sz w:val="20"/>
          <w:szCs w:val="18"/>
        </w:rPr>
        <w:t>,</w:t>
      </w:r>
      <w:r w:rsidRPr="00B62CC0">
        <w:rPr>
          <w:rFonts w:ascii="Calibri" w:hAnsi="Calibri" w:cs="Arial"/>
          <w:sz w:val="20"/>
          <w:szCs w:val="18"/>
        </w:rPr>
        <w:t>2</w:t>
      </w:r>
      <w:r w:rsidRPr="00B62CC0">
        <w:rPr>
          <w:rFonts w:ascii="Calibri" w:hAnsi="Calibri" w:cs="Arial"/>
          <w:sz w:val="20"/>
          <w:szCs w:val="18"/>
        </w:rPr>
        <w:t>0</w:t>
      </w:r>
      <w:r w:rsidRPr="00B62CC0">
        <w:rPr>
          <w:rFonts w:ascii="Calibri" w:hAnsi="Calibri" w:cs="Arial"/>
          <w:sz w:val="20"/>
          <w:szCs w:val="18"/>
        </w:rPr>
        <w:t>1 - $</w:t>
      </w:r>
      <w:r w:rsidRPr="00B62CC0">
        <w:rPr>
          <w:rFonts w:ascii="Calibri" w:hAnsi="Calibri" w:cs="Arial"/>
          <w:sz w:val="20"/>
          <w:szCs w:val="18"/>
        </w:rPr>
        <w:t>1</w:t>
      </w:r>
      <w:r w:rsidRPr="00B62CC0">
        <w:rPr>
          <w:rFonts w:ascii="Calibri" w:hAnsi="Calibri" w:cs="Arial"/>
          <w:sz w:val="20"/>
          <w:szCs w:val="18"/>
        </w:rPr>
        <w:t>60</w:t>
      </w:r>
      <w:r w:rsidRPr="00B62CC0">
        <w:rPr>
          <w:rFonts w:ascii="Calibri" w:hAnsi="Calibri" w:cs="Arial"/>
          <w:sz w:val="20"/>
          <w:szCs w:val="18"/>
        </w:rPr>
        <w:t>,</w:t>
      </w:r>
      <w:r w:rsidRPr="00B62CC0">
        <w:rPr>
          <w:rFonts w:ascii="Calibri" w:hAnsi="Calibri" w:cs="Arial"/>
          <w:sz w:val="20"/>
          <w:szCs w:val="18"/>
        </w:rPr>
        <w:t>7</w:t>
      </w:r>
      <w:r w:rsidRPr="00B62CC0">
        <w:rPr>
          <w:rFonts w:ascii="Calibri" w:hAnsi="Calibri" w:cs="Arial"/>
          <w:sz w:val="20"/>
          <w:szCs w:val="18"/>
        </w:rPr>
        <w:t>00</w:t>
      </w:r>
    </w:p>
    <w:p w:rsidR="00AA59C0" w:rsidRPr="00B62CC0" w:rsidRDefault="00333B8F" w:rsidP="00AA59C0">
      <w:pPr>
        <w:tabs>
          <w:tab w:val="left" w:pos="1080"/>
          <w:tab w:val="left" w:pos="3060"/>
          <w:tab w:val="left" w:pos="5310"/>
          <w:tab w:val="left" w:pos="7200"/>
        </w:tabs>
        <w:rPr>
          <w:rFonts w:ascii="Calibri" w:hAnsi="Calibri" w:cs="Arial"/>
          <w:sz w:val="20"/>
          <w:szCs w:val="18"/>
        </w:rPr>
      </w:pPr>
      <w:r w:rsidRPr="00B62CC0">
        <w:rPr>
          <w:rFonts w:ascii="Calibri" w:hAnsi="Calibri" w:cs="Arial"/>
          <w:b/>
          <w:sz w:val="20"/>
          <w:szCs w:val="18"/>
        </w:rPr>
        <w:t>3</w:t>
      </w:r>
      <w:r w:rsidRPr="00B62CC0">
        <w:rPr>
          <w:rFonts w:ascii="Calibri" w:hAnsi="Calibri" w:cs="Arial"/>
          <w:b/>
          <w:sz w:val="20"/>
          <w:szCs w:val="18"/>
        </w:rPr>
        <w:t>2</w:t>
      </w:r>
      <w:r w:rsidRPr="00B62CC0">
        <w:rPr>
          <w:rFonts w:ascii="Calibri" w:hAnsi="Calibri" w:cs="Arial"/>
          <w:b/>
          <w:sz w:val="20"/>
          <w:szCs w:val="18"/>
        </w:rPr>
        <w:t>%</w:t>
      </w:r>
      <w:r w:rsidRPr="00B62CC0">
        <w:rPr>
          <w:rFonts w:ascii="Calibri" w:hAnsi="Calibri" w:cs="Arial"/>
          <w:sz w:val="20"/>
          <w:szCs w:val="18"/>
        </w:rPr>
        <w:t xml:space="preserve"> </w:t>
      </w:r>
      <w:r w:rsidRPr="00B62CC0">
        <w:rPr>
          <w:rFonts w:ascii="Calibri" w:hAnsi="Calibri" w:cs="Arial"/>
          <w:sz w:val="20"/>
          <w:szCs w:val="18"/>
        </w:rPr>
        <w:tab/>
        <w:t>$</w:t>
      </w:r>
      <w:r w:rsidRPr="00B62CC0">
        <w:rPr>
          <w:rFonts w:ascii="Calibri" w:hAnsi="Calibri" w:cs="Arial"/>
          <w:sz w:val="20"/>
          <w:szCs w:val="18"/>
        </w:rPr>
        <w:t>1</w:t>
      </w:r>
      <w:r w:rsidRPr="00B62CC0">
        <w:rPr>
          <w:rFonts w:ascii="Calibri" w:hAnsi="Calibri" w:cs="Arial"/>
          <w:sz w:val="20"/>
          <w:szCs w:val="18"/>
        </w:rPr>
        <w:t>60</w:t>
      </w:r>
      <w:r w:rsidRPr="00B62CC0">
        <w:rPr>
          <w:rFonts w:ascii="Calibri" w:hAnsi="Calibri" w:cs="Arial"/>
          <w:sz w:val="20"/>
          <w:szCs w:val="18"/>
        </w:rPr>
        <w:t>,</w:t>
      </w:r>
      <w:r w:rsidRPr="00B62CC0">
        <w:rPr>
          <w:rFonts w:ascii="Calibri" w:hAnsi="Calibri" w:cs="Arial"/>
          <w:sz w:val="20"/>
          <w:szCs w:val="18"/>
        </w:rPr>
        <w:t>726</w:t>
      </w:r>
      <w:r w:rsidRPr="00B62CC0">
        <w:rPr>
          <w:rFonts w:ascii="Calibri" w:hAnsi="Calibri" w:cs="Arial"/>
          <w:sz w:val="20"/>
          <w:szCs w:val="18"/>
        </w:rPr>
        <w:t xml:space="preserve"> - $</w:t>
      </w:r>
      <w:r w:rsidRPr="00B62CC0">
        <w:rPr>
          <w:rFonts w:ascii="Calibri" w:hAnsi="Calibri" w:cs="Arial"/>
          <w:sz w:val="20"/>
          <w:szCs w:val="18"/>
        </w:rPr>
        <w:t>20</w:t>
      </w:r>
      <w:r w:rsidRPr="00B62CC0">
        <w:rPr>
          <w:rFonts w:ascii="Calibri" w:hAnsi="Calibri" w:cs="Arial"/>
          <w:sz w:val="20"/>
          <w:szCs w:val="18"/>
        </w:rPr>
        <w:t>4</w:t>
      </w:r>
      <w:r w:rsidRPr="00B62CC0">
        <w:rPr>
          <w:rFonts w:ascii="Calibri" w:hAnsi="Calibri" w:cs="Arial"/>
          <w:sz w:val="20"/>
          <w:szCs w:val="18"/>
        </w:rPr>
        <w:t>,</w:t>
      </w:r>
      <w:r w:rsidRPr="00B62CC0">
        <w:rPr>
          <w:rFonts w:ascii="Calibri" w:hAnsi="Calibri" w:cs="Arial"/>
          <w:sz w:val="20"/>
          <w:szCs w:val="18"/>
        </w:rPr>
        <w:t>1</w:t>
      </w:r>
      <w:r w:rsidRPr="00B62CC0">
        <w:rPr>
          <w:rFonts w:ascii="Calibri" w:hAnsi="Calibri" w:cs="Arial"/>
          <w:sz w:val="20"/>
          <w:szCs w:val="18"/>
        </w:rPr>
        <w:t xml:space="preserve">00 </w:t>
      </w:r>
      <w:r w:rsidRPr="00B62CC0">
        <w:rPr>
          <w:rFonts w:ascii="Calibri" w:hAnsi="Calibri" w:cs="Arial"/>
          <w:sz w:val="20"/>
          <w:szCs w:val="18"/>
        </w:rPr>
        <w:tab/>
        <w:t>$</w:t>
      </w:r>
      <w:r w:rsidRPr="00B62CC0">
        <w:rPr>
          <w:rFonts w:ascii="Calibri" w:hAnsi="Calibri" w:cs="Arial"/>
          <w:sz w:val="20"/>
          <w:szCs w:val="18"/>
        </w:rPr>
        <w:t>3</w:t>
      </w:r>
      <w:r w:rsidRPr="00B62CC0">
        <w:rPr>
          <w:rFonts w:ascii="Calibri" w:hAnsi="Calibri" w:cs="Arial"/>
          <w:sz w:val="20"/>
          <w:szCs w:val="18"/>
        </w:rPr>
        <w:t>21</w:t>
      </w:r>
      <w:r w:rsidRPr="00B62CC0">
        <w:rPr>
          <w:rFonts w:ascii="Calibri" w:hAnsi="Calibri" w:cs="Arial"/>
          <w:sz w:val="20"/>
          <w:szCs w:val="18"/>
        </w:rPr>
        <w:t>,</w:t>
      </w:r>
      <w:r w:rsidRPr="00B62CC0">
        <w:rPr>
          <w:rFonts w:ascii="Calibri" w:hAnsi="Calibri" w:cs="Arial"/>
          <w:sz w:val="20"/>
          <w:szCs w:val="18"/>
        </w:rPr>
        <w:t>45</w:t>
      </w:r>
      <w:r w:rsidRPr="00B62CC0">
        <w:rPr>
          <w:rFonts w:ascii="Calibri" w:hAnsi="Calibri" w:cs="Arial"/>
          <w:sz w:val="20"/>
          <w:szCs w:val="18"/>
        </w:rPr>
        <w:t>1 - $4</w:t>
      </w:r>
      <w:r w:rsidRPr="00B62CC0">
        <w:rPr>
          <w:rFonts w:ascii="Calibri" w:hAnsi="Calibri" w:cs="Arial"/>
          <w:sz w:val="20"/>
          <w:szCs w:val="18"/>
        </w:rPr>
        <w:t>0</w:t>
      </w:r>
      <w:r w:rsidRPr="00B62CC0">
        <w:rPr>
          <w:rFonts w:ascii="Calibri" w:hAnsi="Calibri" w:cs="Arial"/>
          <w:sz w:val="20"/>
          <w:szCs w:val="18"/>
        </w:rPr>
        <w:t>8</w:t>
      </w:r>
      <w:r w:rsidRPr="00B62CC0">
        <w:rPr>
          <w:rFonts w:ascii="Calibri" w:hAnsi="Calibri" w:cs="Arial"/>
          <w:sz w:val="20"/>
          <w:szCs w:val="18"/>
        </w:rPr>
        <w:t>,</w:t>
      </w:r>
      <w:r w:rsidRPr="00B62CC0">
        <w:rPr>
          <w:rFonts w:ascii="Calibri" w:hAnsi="Calibri" w:cs="Arial"/>
          <w:sz w:val="20"/>
          <w:szCs w:val="18"/>
        </w:rPr>
        <w:t>2</w:t>
      </w:r>
      <w:r w:rsidRPr="00B62CC0">
        <w:rPr>
          <w:rFonts w:ascii="Calibri" w:hAnsi="Calibri" w:cs="Arial"/>
          <w:sz w:val="20"/>
          <w:szCs w:val="18"/>
        </w:rPr>
        <w:t xml:space="preserve">00 </w:t>
      </w:r>
      <w:r w:rsidRPr="00B62CC0">
        <w:rPr>
          <w:rFonts w:ascii="Calibri" w:hAnsi="Calibri" w:cs="Arial"/>
          <w:sz w:val="20"/>
          <w:szCs w:val="18"/>
        </w:rPr>
        <w:tab/>
      </w:r>
      <w:r w:rsidRPr="00B62CC0">
        <w:rPr>
          <w:rFonts w:ascii="Calibri" w:hAnsi="Calibri" w:cs="Arial"/>
          <w:sz w:val="20"/>
          <w:szCs w:val="18"/>
        </w:rPr>
        <w:t>$1</w:t>
      </w:r>
      <w:r w:rsidRPr="00B62CC0">
        <w:rPr>
          <w:rFonts w:ascii="Calibri" w:hAnsi="Calibri" w:cs="Arial"/>
          <w:sz w:val="20"/>
          <w:szCs w:val="18"/>
        </w:rPr>
        <w:t>60</w:t>
      </w:r>
      <w:r w:rsidRPr="00B62CC0">
        <w:rPr>
          <w:rFonts w:ascii="Calibri" w:hAnsi="Calibri" w:cs="Arial"/>
          <w:sz w:val="20"/>
          <w:szCs w:val="18"/>
        </w:rPr>
        <w:t>,</w:t>
      </w:r>
      <w:r w:rsidRPr="00B62CC0">
        <w:rPr>
          <w:rFonts w:ascii="Calibri" w:hAnsi="Calibri" w:cs="Arial"/>
          <w:sz w:val="20"/>
          <w:szCs w:val="18"/>
        </w:rPr>
        <w:t>726</w:t>
      </w:r>
      <w:r w:rsidRPr="00B62CC0">
        <w:rPr>
          <w:rFonts w:ascii="Calibri" w:hAnsi="Calibri" w:cs="Arial"/>
          <w:sz w:val="20"/>
          <w:szCs w:val="18"/>
        </w:rPr>
        <w:t xml:space="preserve"> - $20</w:t>
      </w:r>
      <w:r w:rsidRPr="00B62CC0">
        <w:rPr>
          <w:rFonts w:ascii="Calibri" w:hAnsi="Calibri" w:cs="Arial"/>
          <w:sz w:val="20"/>
          <w:szCs w:val="18"/>
        </w:rPr>
        <w:t>4</w:t>
      </w:r>
      <w:r w:rsidRPr="00B62CC0">
        <w:rPr>
          <w:rFonts w:ascii="Calibri" w:hAnsi="Calibri" w:cs="Arial"/>
          <w:sz w:val="20"/>
          <w:szCs w:val="18"/>
        </w:rPr>
        <w:t>,</w:t>
      </w:r>
      <w:r w:rsidRPr="00B62CC0">
        <w:rPr>
          <w:rFonts w:ascii="Calibri" w:hAnsi="Calibri" w:cs="Arial"/>
          <w:sz w:val="20"/>
          <w:szCs w:val="18"/>
        </w:rPr>
        <w:t>1</w:t>
      </w:r>
      <w:r w:rsidRPr="00B62CC0">
        <w:rPr>
          <w:rFonts w:ascii="Calibri" w:hAnsi="Calibri" w:cs="Arial"/>
          <w:sz w:val="20"/>
          <w:szCs w:val="18"/>
        </w:rPr>
        <w:t>00</w:t>
      </w:r>
      <w:r w:rsidRPr="00B62CC0">
        <w:rPr>
          <w:rFonts w:ascii="Calibri" w:hAnsi="Calibri" w:cs="Arial"/>
          <w:sz w:val="20"/>
          <w:szCs w:val="18"/>
        </w:rPr>
        <w:tab/>
        <w:t>$</w:t>
      </w:r>
      <w:r w:rsidRPr="00B62CC0">
        <w:rPr>
          <w:rFonts w:ascii="Calibri" w:hAnsi="Calibri" w:cs="Arial"/>
          <w:sz w:val="20"/>
          <w:szCs w:val="18"/>
        </w:rPr>
        <w:t>1</w:t>
      </w:r>
      <w:r w:rsidRPr="00B62CC0">
        <w:rPr>
          <w:rFonts w:ascii="Calibri" w:hAnsi="Calibri" w:cs="Arial"/>
          <w:sz w:val="20"/>
          <w:szCs w:val="18"/>
        </w:rPr>
        <w:t>60</w:t>
      </w:r>
      <w:r w:rsidRPr="00B62CC0">
        <w:rPr>
          <w:rFonts w:ascii="Calibri" w:hAnsi="Calibri" w:cs="Arial"/>
          <w:sz w:val="20"/>
          <w:szCs w:val="18"/>
        </w:rPr>
        <w:t>,</w:t>
      </w:r>
      <w:r w:rsidRPr="00B62CC0">
        <w:rPr>
          <w:rFonts w:ascii="Calibri" w:hAnsi="Calibri" w:cs="Arial"/>
          <w:sz w:val="20"/>
          <w:szCs w:val="18"/>
        </w:rPr>
        <w:t>7</w:t>
      </w:r>
      <w:r w:rsidRPr="00B62CC0">
        <w:rPr>
          <w:rFonts w:ascii="Calibri" w:hAnsi="Calibri" w:cs="Arial"/>
          <w:sz w:val="20"/>
          <w:szCs w:val="18"/>
        </w:rPr>
        <w:t>01 - $</w:t>
      </w:r>
      <w:r w:rsidRPr="00B62CC0">
        <w:rPr>
          <w:rFonts w:ascii="Calibri" w:hAnsi="Calibri" w:cs="Arial"/>
          <w:sz w:val="20"/>
          <w:szCs w:val="18"/>
        </w:rPr>
        <w:t>20</w:t>
      </w:r>
      <w:r w:rsidRPr="00B62CC0">
        <w:rPr>
          <w:rFonts w:ascii="Calibri" w:hAnsi="Calibri" w:cs="Arial"/>
          <w:sz w:val="20"/>
          <w:szCs w:val="18"/>
        </w:rPr>
        <w:t>4</w:t>
      </w:r>
      <w:r w:rsidRPr="00B62CC0">
        <w:rPr>
          <w:rFonts w:ascii="Calibri" w:hAnsi="Calibri" w:cs="Arial"/>
          <w:sz w:val="20"/>
          <w:szCs w:val="18"/>
        </w:rPr>
        <w:t>,</w:t>
      </w:r>
      <w:r w:rsidRPr="00B62CC0">
        <w:rPr>
          <w:rFonts w:ascii="Calibri" w:hAnsi="Calibri" w:cs="Arial"/>
          <w:sz w:val="20"/>
          <w:szCs w:val="18"/>
        </w:rPr>
        <w:t>1</w:t>
      </w:r>
      <w:r w:rsidRPr="00B62CC0">
        <w:rPr>
          <w:rFonts w:ascii="Calibri" w:hAnsi="Calibri" w:cs="Arial"/>
          <w:sz w:val="20"/>
          <w:szCs w:val="18"/>
        </w:rPr>
        <w:t>00</w:t>
      </w:r>
    </w:p>
    <w:p w:rsidR="00AA59C0" w:rsidRPr="00B62CC0" w:rsidRDefault="00333B8F" w:rsidP="00AA59C0">
      <w:pPr>
        <w:tabs>
          <w:tab w:val="left" w:pos="1080"/>
          <w:tab w:val="left" w:pos="3060"/>
          <w:tab w:val="left" w:pos="5310"/>
          <w:tab w:val="left" w:pos="7200"/>
        </w:tabs>
        <w:rPr>
          <w:rFonts w:ascii="Calibri" w:hAnsi="Calibri" w:cs="Arial"/>
          <w:sz w:val="20"/>
          <w:szCs w:val="18"/>
        </w:rPr>
      </w:pPr>
      <w:r w:rsidRPr="00B62CC0">
        <w:rPr>
          <w:rFonts w:ascii="Calibri" w:hAnsi="Calibri" w:cs="Arial"/>
          <w:b/>
          <w:sz w:val="20"/>
          <w:szCs w:val="18"/>
        </w:rPr>
        <w:t>3</w:t>
      </w:r>
      <w:r w:rsidRPr="00B62CC0">
        <w:rPr>
          <w:rFonts w:ascii="Calibri" w:hAnsi="Calibri" w:cs="Arial"/>
          <w:b/>
          <w:sz w:val="20"/>
          <w:szCs w:val="18"/>
        </w:rPr>
        <w:t>5</w:t>
      </w:r>
      <w:r w:rsidRPr="00B62CC0">
        <w:rPr>
          <w:rFonts w:ascii="Calibri" w:hAnsi="Calibri" w:cs="Arial"/>
          <w:b/>
          <w:sz w:val="20"/>
          <w:szCs w:val="18"/>
        </w:rPr>
        <w:t>%</w:t>
      </w:r>
      <w:r w:rsidRPr="00B62CC0">
        <w:rPr>
          <w:rFonts w:ascii="Calibri" w:hAnsi="Calibri" w:cs="Arial"/>
          <w:sz w:val="20"/>
          <w:szCs w:val="18"/>
        </w:rPr>
        <w:t xml:space="preserve"> </w:t>
      </w:r>
      <w:r w:rsidRPr="00B62CC0">
        <w:rPr>
          <w:rFonts w:ascii="Calibri" w:hAnsi="Calibri" w:cs="Arial"/>
          <w:sz w:val="20"/>
          <w:szCs w:val="18"/>
        </w:rPr>
        <w:tab/>
        <w:t>$</w:t>
      </w:r>
      <w:r w:rsidRPr="00B62CC0">
        <w:rPr>
          <w:rFonts w:ascii="Calibri" w:hAnsi="Calibri" w:cs="Arial"/>
          <w:sz w:val="20"/>
          <w:szCs w:val="18"/>
        </w:rPr>
        <w:t>20</w:t>
      </w:r>
      <w:r w:rsidRPr="00B62CC0">
        <w:rPr>
          <w:rFonts w:ascii="Calibri" w:hAnsi="Calibri" w:cs="Arial"/>
          <w:sz w:val="20"/>
          <w:szCs w:val="18"/>
        </w:rPr>
        <w:t>4</w:t>
      </w:r>
      <w:r w:rsidRPr="00B62CC0">
        <w:rPr>
          <w:rFonts w:ascii="Calibri" w:hAnsi="Calibri" w:cs="Arial"/>
          <w:sz w:val="20"/>
          <w:szCs w:val="18"/>
        </w:rPr>
        <w:t>,</w:t>
      </w:r>
      <w:r w:rsidRPr="00B62CC0">
        <w:rPr>
          <w:rFonts w:ascii="Calibri" w:hAnsi="Calibri" w:cs="Arial"/>
          <w:sz w:val="20"/>
          <w:szCs w:val="18"/>
        </w:rPr>
        <w:t>1</w:t>
      </w:r>
      <w:r w:rsidRPr="00B62CC0">
        <w:rPr>
          <w:rFonts w:ascii="Calibri" w:hAnsi="Calibri" w:cs="Arial"/>
          <w:sz w:val="20"/>
          <w:szCs w:val="18"/>
        </w:rPr>
        <w:t>01 - $</w:t>
      </w:r>
      <w:r w:rsidRPr="00B62CC0">
        <w:rPr>
          <w:rFonts w:ascii="Calibri" w:hAnsi="Calibri" w:cs="Arial"/>
          <w:sz w:val="20"/>
          <w:szCs w:val="18"/>
        </w:rPr>
        <w:t>5</w:t>
      </w:r>
      <w:r w:rsidRPr="00B62CC0">
        <w:rPr>
          <w:rFonts w:ascii="Calibri" w:hAnsi="Calibri" w:cs="Arial"/>
          <w:sz w:val="20"/>
          <w:szCs w:val="18"/>
        </w:rPr>
        <w:t>1</w:t>
      </w:r>
      <w:r w:rsidRPr="00B62CC0">
        <w:rPr>
          <w:rFonts w:ascii="Calibri" w:hAnsi="Calibri" w:cs="Arial"/>
          <w:sz w:val="20"/>
          <w:szCs w:val="18"/>
        </w:rPr>
        <w:t>0,</w:t>
      </w:r>
      <w:r w:rsidRPr="00B62CC0">
        <w:rPr>
          <w:rFonts w:ascii="Calibri" w:hAnsi="Calibri" w:cs="Arial"/>
          <w:sz w:val="20"/>
          <w:szCs w:val="18"/>
        </w:rPr>
        <w:t>3</w:t>
      </w:r>
      <w:r w:rsidRPr="00B62CC0">
        <w:rPr>
          <w:rFonts w:ascii="Calibri" w:hAnsi="Calibri" w:cs="Arial"/>
          <w:sz w:val="20"/>
          <w:szCs w:val="18"/>
        </w:rPr>
        <w:t xml:space="preserve">00 </w:t>
      </w:r>
      <w:r w:rsidRPr="00B62CC0">
        <w:rPr>
          <w:rFonts w:ascii="Calibri" w:hAnsi="Calibri" w:cs="Arial"/>
          <w:sz w:val="20"/>
          <w:szCs w:val="18"/>
        </w:rPr>
        <w:tab/>
        <w:t>$40</w:t>
      </w:r>
      <w:r w:rsidRPr="00B62CC0">
        <w:rPr>
          <w:rFonts w:ascii="Calibri" w:hAnsi="Calibri" w:cs="Arial"/>
          <w:sz w:val="20"/>
          <w:szCs w:val="18"/>
        </w:rPr>
        <w:t>8</w:t>
      </w:r>
      <w:r w:rsidRPr="00B62CC0">
        <w:rPr>
          <w:rFonts w:ascii="Calibri" w:hAnsi="Calibri" w:cs="Arial"/>
          <w:sz w:val="20"/>
          <w:szCs w:val="18"/>
        </w:rPr>
        <w:t>,</w:t>
      </w:r>
      <w:r w:rsidRPr="00B62CC0">
        <w:rPr>
          <w:rFonts w:ascii="Calibri" w:hAnsi="Calibri" w:cs="Arial"/>
          <w:sz w:val="20"/>
          <w:szCs w:val="18"/>
        </w:rPr>
        <w:t>2</w:t>
      </w:r>
      <w:r w:rsidRPr="00B62CC0">
        <w:rPr>
          <w:rFonts w:ascii="Calibri" w:hAnsi="Calibri" w:cs="Arial"/>
          <w:sz w:val="20"/>
          <w:szCs w:val="18"/>
        </w:rPr>
        <w:t>01 - $</w:t>
      </w:r>
      <w:r w:rsidRPr="00B62CC0">
        <w:rPr>
          <w:rFonts w:ascii="Calibri" w:hAnsi="Calibri" w:cs="Arial"/>
          <w:sz w:val="20"/>
          <w:szCs w:val="18"/>
        </w:rPr>
        <w:t>6</w:t>
      </w:r>
      <w:r w:rsidRPr="00B62CC0">
        <w:rPr>
          <w:rFonts w:ascii="Calibri" w:hAnsi="Calibri" w:cs="Arial"/>
          <w:sz w:val="20"/>
          <w:szCs w:val="18"/>
        </w:rPr>
        <w:t>12</w:t>
      </w:r>
      <w:r w:rsidRPr="00B62CC0">
        <w:rPr>
          <w:rFonts w:ascii="Calibri" w:hAnsi="Calibri" w:cs="Arial"/>
          <w:sz w:val="20"/>
          <w:szCs w:val="18"/>
        </w:rPr>
        <w:t>,</w:t>
      </w:r>
      <w:r w:rsidRPr="00B62CC0">
        <w:rPr>
          <w:rFonts w:ascii="Calibri" w:hAnsi="Calibri" w:cs="Arial"/>
          <w:sz w:val="20"/>
          <w:szCs w:val="18"/>
        </w:rPr>
        <w:t>35</w:t>
      </w:r>
      <w:r w:rsidRPr="00B62CC0">
        <w:rPr>
          <w:rFonts w:ascii="Calibri" w:hAnsi="Calibri" w:cs="Arial"/>
          <w:sz w:val="20"/>
          <w:szCs w:val="18"/>
        </w:rPr>
        <w:t xml:space="preserve">0 </w:t>
      </w:r>
      <w:r w:rsidRPr="00B62CC0">
        <w:rPr>
          <w:rFonts w:ascii="Calibri" w:hAnsi="Calibri" w:cs="Arial"/>
          <w:sz w:val="20"/>
          <w:szCs w:val="18"/>
        </w:rPr>
        <w:tab/>
      </w:r>
      <w:r w:rsidRPr="00B62CC0">
        <w:rPr>
          <w:rFonts w:ascii="Calibri" w:hAnsi="Calibri" w:cs="Arial"/>
          <w:sz w:val="20"/>
          <w:szCs w:val="18"/>
        </w:rPr>
        <w:t>$20</w:t>
      </w:r>
      <w:r w:rsidRPr="00B62CC0">
        <w:rPr>
          <w:rFonts w:ascii="Calibri" w:hAnsi="Calibri" w:cs="Arial"/>
          <w:sz w:val="20"/>
          <w:szCs w:val="18"/>
        </w:rPr>
        <w:t>4</w:t>
      </w:r>
      <w:r w:rsidRPr="00B62CC0">
        <w:rPr>
          <w:rFonts w:ascii="Calibri" w:hAnsi="Calibri" w:cs="Arial"/>
          <w:sz w:val="20"/>
          <w:szCs w:val="18"/>
        </w:rPr>
        <w:t>,</w:t>
      </w:r>
      <w:r w:rsidRPr="00B62CC0">
        <w:rPr>
          <w:rFonts w:ascii="Calibri" w:hAnsi="Calibri" w:cs="Arial"/>
          <w:sz w:val="20"/>
          <w:szCs w:val="18"/>
        </w:rPr>
        <w:t>1</w:t>
      </w:r>
      <w:r w:rsidRPr="00B62CC0">
        <w:rPr>
          <w:rFonts w:ascii="Calibri" w:hAnsi="Calibri" w:cs="Arial"/>
          <w:sz w:val="20"/>
          <w:szCs w:val="18"/>
        </w:rPr>
        <w:t>01 - $30</w:t>
      </w:r>
      <w:r w:rsidRPr="00B62CC0">
        <w:rPr>
          <w:rFonts w:ascii="Calibri" w:hAnsi="Calibri" w:cs="Arial"/>
          <w:sz w:val="20"/>
          <w:szCs w:val="18"/>
        </w:rPr>
        <w:t>6</w:t>
      </w:r>
      <w:r w:rsidRPr="00B62CC0">
        <w:rPr>
          <w:rFonts w:ascii="Calibri" w:hAnsi="Calibri" w:cs="Arial"/>
          <w:sz w:val="20"/>
          <w:szCs w:val="18"/>
        </w:rPr>
        <w:t>,</w:t>
      </w:r>
      <w:r w:rsidRPr="00B62CC0">
        <w:rPr>
          <w:rFonts w:ascii="Calibri" w:hAnsi="Calibri" w:cs="Arial"/>
          <w:sz w:val="20"/>
          <w:szCs w:val="18"/>
        </w:rPr>
        <w:t>175</w:t>
      </w:r>
      <w:r w:rsidRPr="00B62CC0">
        <w:rPr>
          <w:rFonts w:ascii="Calibri" w:hAnsi="Calibri" w:cs="Arial"/>
          <w:sz w:val="20"/>
          <w:szCs w:val="18"/>
        </w:rPr>
        <w:tab/>
        <w:t>$</w:t>
      </w:r>
      <w:r w:rsidRPr="00B62CC0">
        <w:rPr>
          <w:rFonts w:ascii="Calibri" w:hAnsi="Calibri" w:cs="Arial"/>
          <w:sz w:val="20"/>
          <w:szCs w:val="18"/>
        </w:rPr>
        <w:t>20</w:t>
      </w:r>
      <w:r w:rsidRPr="00B62CC0">
        <w:rPr>
          <w:rFonts w:ascii="Calibri" w:hAnsi="Calibri" w:cs="Arial"/>
          <w:sz w:val="20"/>
          <w:szCs w:val="18"/>
        </w:rPr>
        <w:t>4</w:t>
      </w:r>
      <w:r w:rsidRPr="00B62CC0">
        <w:rPr>
          <w:rFonts w:ascii="Calibri" w:hAnsi="Calibri" w:cs="Arial"/>
          <w:sz w:val="20"/>
          <w:szCs w:val="18"/>
        </w:rPr>
        <w:t>,</w:t>
      </w:r>
      <w:r w:rsidRPr="00B62CC0">
        <w:rPr>
          <w:rFonts w:ascii="Calibri" w:hAnsi="Calibri" w:cs="Arial"/>
          <w:sz w:val="20"/>
          <w:szCs w:val="18"/>
        </w:rPr>
        <w:t>1</w:t>
      </w:r>
      <w:r w:rsidRPr="00B62CC0">
        <w:rPr>
          <w:rFonts w:ascii="Calibri" w:hAnsi="Calibri" w:cs="Arial"/>
          <w:sz w:val="20"/>
          <w:szCs w:val="18"/>
        </w:rPr>
        <w:t>01 - $</w:t>
      </w:r>
      <w:r w:rsidRPr="00B62CC0">
        <w:rPr>
          <w:rFonts w:ascii="Calibri" w:hAnsi="Calibri" w:cs="Arial"/>
          <w:sz w:val="20"/>
          <w:szCs w:val="18"/>
        </w:rPr>
        <w:t>5</w:t>
      </w:r>
      <w:r w:rsidRPr="00B62CC0">
        <w:rPr>
          <w:rFonts w:ascii="Calibri" w:hAnsi="Calibri" w:cs="Arial"/>
          <w:sz w:val="20"/>
          <w:szCs w:val="18"/>
        </w:rPr>
        <w:t>1</w:t>
      </w:r>
      <w:r w:rsidRPr="00B62CC0">
        <w:rPr>
          <w:rFonts w:ascii="Calibri" w:hAnsi="Calibri" w:cs="Arial"/>
          <w:sz w:val="20"/>
          <w:szCs w:val="18"/>
        </w:rPr>
        <w:t>0,</w:t>
      </w:r>
      <w:r w:rsidRPr="00B62CC0">
        <w:rPr>
          <w:rFonts w:ascii="Calibri" w:hAnsi="Calibri" w:cs="Arial"/>
          <w:sz w:val="20"/>
          <w:szCs w:val="18"/>
        </w:rPr>
        <w:t>3</w:t>
      </w:r>
      <w:r w:rsidRPr="00B62CC0">
        <w:rPr>
          <w:rFonts w:ascii="Calibri" w:hAnsi="Calibri" w:cs="Arial"/>
          <w:sz w:val="20"/>
          <w:szCs w:val="18"/>
        </w:rPr>
        <w:t>0</w:t>
      </w:r>
      <w:r w:rsidRPr="00B62CC0">
        <w:rPr>
          <w:rFonts w:ascii="Calibri" w:hAnsi="Calibri" w:cs="Arial"/>
          <w:sz w:val="20"/>
          <w:szCs w:val="18"/>
        </w:rPr>
        <w:t>0</w:t>
      </w:r>
    </w:p>
    <w:p w:rsidR="00AA59C0" w:rsidRPr="00B62CC0" w:rsidRDefault="00333B8F" w:rsidP="006A4779">
      <w:pPr>
        <w:tabs>
          <w:tab w:val="left" w:pos="1080"/>
          <w:tab w:val="left" w:pos="3060"/>
          <w:tab w:val="left" w:pos="5310"/>
          <w:tab w:val="left" w:pos="7200"/>
        </w:tabs>
        <w:rPr>
          <w:rFonts w:ascii="Calibri" w:hAnsi="Calibri" w:cs="Arial"/>
          <w:sz w:val="20"/>
          <w:szCs w:val="18"/>
        </w:rPr>
      </w:pPr>
      <w:r w:rsidRPr="00B62CC0">
        <w:rPr>
          <w:rFonts w:ascii="Calibri" w:hAnsi="Calibri" w:cs="Arial"/>
          <w:b/>
          <w:sz w:val="20"/>
          <w:szCs w:val="18"/>
        </w:rPr>
        <w:t>3</w:t>
      </w:r>
      <w:r w:rsidRPr="00B62CC0">
        <w:rPr>
          <w:rFonts w:ascii="Calibri" w:hAnsi="Calibri" w:cs="Arial"/>
          <w:b/>
          <w:sz w:val="20"/>
          <w:szCs w:val="18"/>
        </w:rPr>
        <w:t>7</w:t>
      </w:r>
      <w:r w:rsidRPr="00B62CC0">
        <w:rPr>
          <w:rFonts w:ascii="Calibri" w:hAnsi="Calibri" w:cs="Arial"/>
          <w:b/>
          <w:sz w:val="20"/>
          <w:szCs w:val="18"/>
        </w:rPr>
        <w:t>%</w:t>
      </w:r>
      <w:r w:rsidRPr="00B62CC0">
        <w:rPr>
          <w:rFonts w:ascii="Calibri" w:hAnsi="Calibri" w:cs="Arial"/>
          <w:sz w:val="20"/>
          <w:szCs w:val="18"/>
        </w:rPr>
        <w:t xml:space="preserve"> </w:t>
      </w:r>
      <w:r w:rsidRPr="00B62CC0">
        <w:rPr>
          <w:rFonts w:ascii="Calibri" w:hAnsi="Calibri" w:cs="Arial"/>
          <w:sz w:val="20"/>
          <w:szCs w:val="18"/>
        </w:rPr>
        <w:tab/>
        <w:t>$</w:t>
      </w:r>
      <w:r w:rsidRPr="00B62CC0">
        <w:rPr>
          <w:rFonts w:ascii="Calibri" w:hAnsi="Calibri" w:cs="Arial"/>
          <w:sz w:val="20"/>
          <w:szCs w:val="18"/>
        </w:rPr>
        <w:t>5</w:t>
      </w:r>
      <w:r w:rsidRPr="00B62CC0">
        <w:rPr>
          <w:rFonts w:ascii="Calibri" w:hAnsi="Calibri" w:cs="Arial"/>
          <w:sz w:val="20"/>
          <w:szCs w:val="18"/>
        </w:rPr>
        <w:t>1</w:t>
      </w:r>
      <w:r w:rsidRPr="00B62CC0">
        <w:rPr>
          <w:rFonts w:ascii="Calibri" w:hAnsi="Calibri" w:cs="Arial"/>
          <w:sz w:val="20"/>
          <w:szCs w:val="18"/>
        </w:rPr>
        <w:t>0,</w:t>
      </w:r>
      <w:r w:rsidRPr="00B62CC0">
        <w:rPr>
          <w:rFonts w:ascii="Calibri" w:hAnsi="Calibri" w:cs="Arial"/>
          <w:sz w:val="20"/>
          <w:szCs w:val="18"/>
        </w:rPr>
        <w:t>3</w:t>
      </w:r>
      <w:r w:rsidRPr="00B62CC0">
        <w:rPr>
          <w:rFonts w:ascii="Calibri" w:hAnsi="Calibri" w:cs="Arial"/>
          <w:sz w:val="20"/>
          <w:szCs w:val="18"/>
        </w:rPr>
        <w:t xml:space="preserve">01 and </w:t>
      </w:r>
      <w:r w:rsidRPr="00B62CC0">
        <w:rPr>
          <w:rFonts w:ascii="Calibri" w:hAnsi="Calibri" w:cs="Arial"/>
          <w:sz w:val="20"/>
          <w:szCs w:val="18"/>
        </w:rPr>
        <w:t>up</w:t>
      </w:r>
      <w:r w:rsidRPr="00B62CC0">
        <w:rPr>
          <w:rFonts w:ascii="Calibri" w:hAnsi="Calibri" w:cs="Arial"/>
          <w:sz w:val="20"/>
          <w:szCs w:val="18"/>
        </w:rPr>
        <w:t xml:space="preserve"> </w:t>
      </w:r>
      <w:r w:rsidRPr="00B62CC0">
        <w:rPr>
          <w:rFonts w:ascii="Calibri" w:hAnsi="Calibri" w:cs="Arial"/>
          <w:sz w:val="20"/>
          <w:szCs w:val="18"/>
        </w:rPr>
        <w:tab/>
        <w:t>$</w:t>
      </w:r>
      <w:r w:rsidRPr="00B62CC0">
        <w:rPr>
          <w:rFonts w:ascii="Calibri" w:hAnsi="Calibri" w:cs="Arial"/>
          <w:sz w:val="20"/>
          <w:szCs w:val="18"/>
        </w:rPr>
        <w:t>6</w:t>
      </w:r>
      <w:r w:rsidRPr="00B62CC0">
        <w:rPr>
          <w:rFonts w:ascii="Calibri" w:hAnsi="Calibri" w:cs="Arial"/>
          <w:sz w:val="20"/>
          <w:szCs w:val="18"/>
        </w:rPr>
        <w:t>12</w:t>
      </w:r>
      <w:r w:rsidRPr="00B62CC0">
        <w:rPr>
          <w:rFonts w:ascii="Calibri" w:hAnsi="Calibri" w:cs="Arial"/>
          <w:sz w:val="20"/>
          <w:szCs w:val="18"/>
        </w:rPr>
        <w:t>,</w:t>
      </w:r>
      <w:r w:rsidRPr="00B62CC0">
        <w:rPr>
          <w:rFonts w:ascii="Calibri" w:hAnsi="Calibri" w:cs="Arial"/>
          <w:sz w:val="20"/>
          <w:szCs w:val="18"/>
        </w:rPr>
        <w:t>35</w:t>
      </w:r>
      <w:r w:rsidRPr="00B62CC0">
        <w:rPr>
          <w:rFonts w:ascii="Calibri" w:hAnsi="Calibri" w:cs="Arial"/>
          <w:sz w:val="20"/>
          <w:szCs w:val="18"/>
        </w:rPr>
        <w:t xml:space="preserve">1 and </w:t>
      </w:r>
      <w:r w:rsidRPr="00B62CC0">
        <w:rPr>
          <w:rFonts w:ascii="Calibri" w:hAnsi="Calibri" w:cs="Arial"/>
          <w:sz w:val="20"/>
          <w:szCs w:val="18"/>
        </w:rPr>
        <w:t>up</w:t>
      </w:r>
      <w:r w:rsidRPr="00B62CC0">
        <w:rPr>
          <w:rFonts w:ascii="Calibri" w:hAnsi="Calibri" w:cs="Arial"/>
          <w:sz w:val="20"/>
          <w:szCs w:val="18"/>
        </w:rPr>
        <w:t xml:space="preserve"> </w:t>
      </w:r>
      <w:r w:rsidRPr="00B62CC0">
        <w:rPr>
          <w:rFonts w:ascii="Calibri" w:hAnsi="Calibri" w:cs="Arial"/>
          <w:sz w:val="20"/>
          <w:szCs w:val="18"/>
        </w:rPr>
        <w:tab/>
        <w:t>$</w:t>
      </w:r>
      <w:r w:rsidRPr="00B62CC0">
        <w:rPr>
          <w:rFonts w:ascii="Calibri" w:hAnsi="Calibri" w:cs="Arial"/>
          <w:sz w:val="20"/>
          <w:szCs w:val="18"/>
        </w:rPr>
        <w:t>30</w:t>
      </w:r>
      <w:r w:rsidRPr="00B62CC0">
        <w:rPr>
          <w:rFonts w:ascii="Calibri" w:hAnsi="Calibri" w:cs="Arial"/>
          <w:sz w:val="20"/>
          <w:szCs w:val="18"/>
        </w:rPr>
        <w:t>6</w:t>
      </w:r>
      <w:r w:rsidRPr="00B62CC0">
        <w:rPr>
          <w:rFonts w:ascii="Calibri" w:hAnsi="Calibri" w:cs="Arial"/>
          <w:sz w:val="20"/>
          <w:szCs w:val="18"/>
        </w:rPr>
        <w:t>,</w:t>
      </w:r>
      <w:r w:rsidRPr="00B62CC0">
        <w:rPr>
          <w:rFonts w:ascii="Calibri" w:hAnsi="Calibri" w:cs="Arial"/>
          <w:sz w:val="20"/>
          <w:szCs w:val="18"/>
        </w:rPr>
        <w:t>1</w:t>
      </w:r>
      <w:r w:rsidRPr="00B62CC0">
        <w:rPr>
          <w:rFonts w:ascii="Calibri" w:hAnsi="Calibri" w:cs="Arial"/>
          <w:sz w:val="20"/>
          <w:szCs w:val="18"/>
        </w:rPr>
        <w:t>76</w:t>
      </w:r>
      <w:r w:rsidRPr="00B62CC0">
        <w:rPr>
          <w:rFonts w:ascii="Calibri" w:hAnsi="Calibri" w:cs="Arial"/>
          <w:sz w:val="20"/>
          <w:szCs w:val="18"/>
        </w:rPr>
        <w:t xml:space="preserve"> and </w:t>
      </w:r>
      <w:r w:rsidRPr="00B62CC0">
        <w:rPr>
          <w:rFonts w:ascii="Calibri" w:hAnsi="Calibri" w:cs="Arial"/>
          <w:sz w:val="20"/>
          <w:szCs w:val="18"/>
        </w:rPr>
        <w:t>up</w:t>
      </w:r>
      <w:r w:rsidRPr="00B62CC0">
        <w:rPr>
          <w:rFonts w:ascii="Calibri" w:hAnsi="Calibri" w:cs="Arial"/>
          <w:sz w:val="20"/>
          <w:szCs w:val="18"/>
        </w:rPr>
        <w:t xml:space="preserve"> </w:t>
      </w:r>
      <w:r w:rsidRPr="00B62CC0">
        <w:rPr>
          <w:rFonts w:ascii="Calibri" w:hAnsi="Calibri" w:cs="Arial"/>
          <w:sz w:val="20"/>
          <w:szCs w:val="18"/>
        </w:rPr>
        <w:tab/>
        <w:t>$</w:t>
      </w:r>
      <w:r w:rsidRPr="00B62CC0">
        <w:rPr>
          <w:rFonts w:ascii="Calibri" w:hAnsi="Calibri" w:cs="Arial"/>
          <w:sz w:val="20"/>
          <w:szCs w:val="18"/>
        </w:rPr>
        <w:t>5</w:t>
      </w:r>
      <w:r w:rsidRPr="00B62CC0">
        <w:rPr>
          <w:rFonts w:ascii="Calibri" w:hAnsi="Calibri" w:cs="Arial"/>
          <w:sz w:val="20"/>
          <w:szCs w:val="18"/>
        </w:rPr>
        <w:t>1</w:t>
      </w:r>
      <w:r w:rsidRPr="00B62CC0">
        <w:rPr>
          <w:rFonts w:ascii="Calibri" w:hAnsi="Calibri" w:cs="Arial"/>
          <w:sz w:val="20"/>
          <w:szCs w:val="18"/>
        </w:rPr>
        <w:t>0</w:t>
      </w:r>
      <w:r w:rsidRPr="00B62CC0">
        <w:rPr>
          <w:rFonts w:ascii="Calibri" w:hAnsi="Calibri" w:cs="Arial"/>
          <w:sz w:val="20"/>
          <w:szCs w:val="18"/>
        </w:rPr>
        <w:t>,</w:t>
      </w:r>
      <w:r w:rsidRPr="00B62CC0">
        <w:rPr>
          <w:rFonts w:ascii="Calibri" w:hAnsi="Calibri" w:cs="Arial"/>
          <w:sz w:val="20"/>
          <w:szCs w:val="18"/>
        </w:rPr>
        <w:t>3</w:t>
      </w:r>
      <w:r w:rsidRPr="00B62CC0">
        <w:rPr>
          <w:rFonts w:ascii="Calibri" w:hAnsi="Calibri" w:cs="Arial"/>
          <w:sz w:val="20"/>
          <w:szCs w:val="18"/>
        </w:rPr>
        <w:t>0</w:t>
      </w:r>
      <w:r w:rsidRPr="00B62CC0">
        <w:rPr>
          <w:rFonts w:ascii="Calibri" w:hAnsi="Calibri" w:cs="Arial"/>
          <w:sz w:val="20"/>
          <w:szCs w:val="18"/>
        </w:rPr>
        <w:t xml:space="preserve">1 and </w:t>
      </w:r>
      <w:r w:rsidRPr="00B62CC0">
        <w:rPr>
          <w:rFonts w:ascii="Calibri" w:hAnsi="Calibri" w:cs="Arial"/>
          <w:sz w:val="20"/>
          <w:szCs w:val="18"/>
        </w:rPr>
        <w:t>up</w:t>
      </w:r>
    </w:p>
    <w:p w:rsidR="00994E25" w:rsidRPr="00B62CC0" w:rsidRDefault="00333B8F" w:rsidP="00994E25">
      <w:pPr>
        <w:ind w:left="720"/>
        <w:rPr>
          <w:rFonts w:ascii="Calibri" w:hAnsi="Calibri" w:cs="Arial"/>
          <w:szCs w:val="22"/>
        </w:rPr>
      </w:pPr>
    </w:p>
    <w:p w:rsidR="00994E25" w:rsidRPr="00B62CC0" w:rsidRDefault="00333B8F" w:rsidP="00994E25">
      <w:pPr>
        <w:ind w:left="720"/>
        <w:rPr>
          <w:rFonts w:ascii="Calibri" w:hAnsi="Calibri" w:cs="Arial"/>
          <w:szCs w:val="22"/>
        </w:rPr>
      </w:pPr>
      <w:r w:rsidRPr="00B62CC0">
        <w:rPr>
          <w:rFonts w:ascii="Calibri" w:hAnsi="Calibri" w:cs="Arial"/>
          <w:szCs w:val="22"/>
        </w:rPr>
        <w:t>The thresholds for these brackets are roughly 2% higher than in 2018</w:t>
      </w:r>
      <w:r w:rsidRPr="00B62CC0">
        <w:rPr>
          <w:rFonts w:ascii="Calibri" w:hAnsi="Calibri" w:cs="Arial"/>
          <w:szCs w:val="22"/>
        </w:rPr>
        <w:t>.</w:t>
      </w:r>
      <w:r w:rsidRPr="00B62CC0">
        <w:rPr>
          <w:rFonts w:ascii="Calibri" w:hAnsi="Calibri" w:cs="Arial"/>
          <w:szCs w:val="22"/>
          <w:vertAlign w:val="superscript"/>
        </w:rPr>
        <w:t>7</w:t>
      </w:r>
      <w:r w:rsidRPr="00B62CC0">
        <w:rPr>
          <w:rFonts w:ascii="Calibri" w:hAnsi="Calibri" w:cs="Arial"/>
          <w:szCs w:val="22"/>
        </w:rPr>
        <w:t xml:space="preserve"> </w:t>
      </w:r>
    </w:p>
    <w:p w:rsidR="00994E25" w:rsidRPr="00B62CC0" w:rsidRDefault="00333B8F" w:rsidP="00994E25">
      <w:pPr>
        <w:ind w:left="720"/>
        <w:rPr>
          <w:rFonts w:ascii="Calibri" w:hAnsi="Calibri" w:cs="Arial"/>
          <w:szCs w:val="22"/>
        </w:rPr>
      </w:pPr>
      <w:r w:rsidRPr="000C712A">
        <w:rPr>
          <w:rFonts w:ascii="Calibri" w:hAnsi="Calibri" w:cs="Arial"/>
          <w:color w:val="002060"/>
          <w:szCs w:val="22"/>
        </w:rPr>
        <w:t xml:space="preserve"> </w:t>
      </w:r>
    </w:p>
    <w:p w:rsidR="00994E25" w:rsidRPr="00B62CC0" w:rsidRDefault="00333B8F" w:rsidP="00994E25">
      <w:pPr>
        <w:rPr>
          <w:rFonts w:ascii="Calibri" w:hAnsi="Calibri" w:cs="Arial"/>
          <w:b/>
          <w:sz w:val="36"/>
          <w:szCs w:val="26"/>
        </w:rPr>
      </w:pPr>
      <w:r w:rsidRPr="00B62CC0">
        <w:rPr>
          <w:rFonts w:ascii="Calibri" w:hAnsi="Calibri" w:cs="Arial"/>
          <w:b/>
          <w:sz w:val="52"/>
        </w:rPr>
        <w:t xml:space="preserve">2 </w:t>
      </w:r>
      <w:r w:rsidRPr="00B62CC0">
        <w:rPr>
          <w:rFonts w:ascii="Calibri" w:hAnsi="Calibri" w:cs="Arial"/>
          <w:b/>
          <w:sz w:val="36"/>
          <w:szCs w:val="26"/>
        </w:rPr>
        <w:t xml:space="preserve">The standard deduction </w:t>
      </w:r>
      <w:r w:rsidRPr="00B62CC0">
        <w:rPr>
          <w:rFonts w:ascii="Calibri" w:hAnsi="Calibri" w:cs="Arial"/>
          <w:b/>
          <w:sz w:val="36"/>
          <w:szCs w:val="26"/>
        </w:rPr>
        <w:t>has increased a bit</w:t>
      </w:r>
      <w:r w:rsidRPr="00B62CC0">
        <w:rPr>
          <w:rFonts w:ascii="Calibri" w:hAnsi="Calibri" w:cs="Arial"/>
          <w:b/>
          <w:sz w:val="36"/>
          <w:szCs w:val="26"/>
        </w:rPr>
        <w:t>.</w:t>
      </w:r>
    </w:p>
    <w:p w:rsidR="00994E25" w:rsidRPr="002F0576" w:rsidRDefault="00333B8F" w:rsidP="00994E25">
      <w:pPr>
        <w:rPr>
          <w:rFonts w:ascii="Calibri" w:hAnsi="Calibri" w:cs="Arial"/>
          <w:szCs w:val="22"/>
        </w:rPr>
      </w:pPr>
      <w:r w:rsidRPr="000C712A">
        <w:rPr>
          <w:rFonts w:ascii="Calibri" w:hAnsi="Calibri" w:cs="Arial"/>
          <w:color w:val="002060"/>
          <w:szCs w:val="22"/>
        </w:rPr>
        <w:t xml:space="preserve">  </w:t>
      </w:r>
    </w:p>
    <w:p w:rsidR="00994E25" w:rsidRPr="002F0576" w:rsidRDefault="00333B8F" w:rsidP="00994E25">
      <w:pPr>
        <w:ind w:left="720"/>
        <w:rPr>
          <w:rFonts w:ascii="Calibri" w:hAnsi="Calibri" w:cs="Arial"/>
          <w:sz w:val="28"/>
        </w:rPr>
      </w:pPr>
      <w:r w:rsidRPr="002F0576">
        <w:rPr>
          <w:rFonts w:ascii="Calibri" w:hAnsi="Calibri" w:cs="Arial"/>
          <w:szCs w:val="22"/>
        </w:rPr>
        <w:t>Another COLA here. The increase ranges from $200-$400, depending on filing status.</w:t>
      </w:r>
    </w:p>
    <w:p w:rsidR="00994E25" w:rsidRPr="002F0576" w:rsidRDefault="00333B8F" w:rsidP="00994E25">
      <w:pPr>
        <w:rPr>
          <w:rFonts w:ascii="Calibri" w:hAnsi="Calibri" w:cs="Arial"/>
          <w:szCs w:val="22"/>
        </w:rPr>
      </w:pPr>
      <w:r w:rsidRPr="002F0576">
        <w:rPr>
          <w:rFonts w:ascii="Calibri" w:hAnsi="Calibri" w:cs="Arial"/>
          <w:szCs w:val="22"/>
        </w:rPr>
        <w:t xml:space="preserve"> </w:t>
      </w:r>
    </w:p>
    <w:p w:rsidR="00D32ACB" w:rsidRPr="002F0576" w:rsidRDefault="00333B8F" w:rsidP="00D32ACB">
      <w:pPr>
        <w:spacing w:after="60"/>
        <w:ind w:left="720"/>
        <w:rPr>
          <w:rFonts w:ascii="Calibri" w:hAnsi="Calibri" w:cs="Arial"/>
          <w:szCs w:val="22"/>
        </w:rPr>
      </w:pPr>
      <w:r w:rsidRPr="002F0576">
        <w:rPr>
          <w:rFonts w:ascii="Calibri" w:hAnsi="Calibri" w:cs="Arial"/>
          <w:szCs w:val="22"/>
        </w:rPr>
        <w:t>*Single filer: $12,</w:t>
      </w:r>
      <w:r w:rsidRPr="002F0576">
        <w:rPr>
          <w:rFonts w:ascii="Calibri" w:hAnsi="Calibri" w:cs="Arial"/>
          <w:szCs w:val="22"/>
        </w:rPr>
        <w:t>2</w:t>
      </w:r>
      <w:r w:rsidRPr="002F0576">
        <w:rPr>
          <w:rFonts w:ascii="Calibri" w:hAnsi="Calibri" w:cs="Arial"/>
          <w:szCs w:val="22"/>
        </w:rPr>
        <w:t>00 (instead of $</w:t>
      </w:r>
      <w:r w:rsidRPr="002F0576">
        <w:rPr>
          <w:rFonts w:ascii="Calibri" w:hAnsi="Calibri" w:cs="Arial"/>
          <w:szCs w:val="22"/>
        </w:rPr>
        <w:t>12</w:t>
      </w:r>
      <w:r w:rsidRPr="002F0576">
        <w:rPr>
          <w:rFonts w:ascii="Calibri" w:hAnsi="Calibri" w:cs="Arial"/>
          <w:szCs w:val="22"/>
        </w:rPr>
        <w:t>,</w:t>
      </w:r>
      <w:r w:rsidRPr="002F0576">
        <w:rPr>
          <w:rFonts w:ascii="Calibri" w:hAnsi="Calibri" w:cs="Arial"/>
          <w:szCs w:val="22"/>
        </w:rPr>
        <w:t>0</w:t>
      </w:r>
      <w:r w:rsidRPr="002F0576">
        <w:rPr>
          <w:rFonts w:ascii="Calibri" w:hAnsi="Calibri" w:cs="Arial"/>
          <w:szCs w:val="22"/>
        </w:rPr>
        <w:t>00)</w:t>
      </w:r>
    </w:p>
    <w:p w:rsidR="00D32ACB" w:rsidRPr="004252CA" w:rsidRDefault="00333B8F" w:rsidP="00D32ACB">
      <w:pPr>
        <w:spacing w:after="60"/>
        <w:ind w:left="720"/>
        <w:rPr>
          <w:rFonts w:ascii="Calibri" w:hAnsi="Calibri" w:cs="Arial"/>
          <w:szCs w:val="22"/>
        </w:rPr>
      </w:pPr>
      <w:r w:rsidRPr="002F0576">
        <w:rPr>
          <w:rFonts w:ascii="Calibri" w:hAnsi="Calibri" w:cs="Arial"/>
          <w:szCs w:val="22"/>
        </w:rPr>
        <w:t xml:space="preserve">*Married couples </w:t>
      </w:r>
      <w:r w:rsidRPr="004252CA">
        <w:rPr>
          <w:rFonts w:ascii="Calibri" w:hAnsi="Calibri" w:cs="Arial"/>
          <w:szCs w:val="22"/>
        </w:rPr>
        <w:t>filing separately: $12,</w:t>
      </w:r>
      <w:r w:rsidRPr="004252CA">
        <w:rPr>
          <w:rFonts w:ascii="Calibri" w:hAnsi="Calibri" w:cs="Arial"/>
          <w:szCs w:val="22"/>
        </w:rPr>
        <w:t>2</w:t>
      </w:r>
      <w:r w:rsidRPr="004252CA">
        <w:rPr>
          <w:rFonts w:ascii="Calibri" w:hAnsi="Calibri" w:cs="Arial"/>
          <w:szCs w:val="22"/>
        </w:rPr>
        <w:t>00 (instead of $</w:t>
      </w:r>
      <w:r w:rsidRPr="004252CA">
        <w:rPr>
          <w:rFonts w:ascii="Calibri" w:hAnsi="Calibri" w:cs="Arial"/>
          <w:szCs w:val="22"/>
        </w:rPr>
        <w:t>12</w:t>
      </w:r>
      <w:r w:rsidRPr="004252CA">
        <w:rPr>
          <w:rFonts w:ascii="Calibri" w:hAnsi="Calibri" w:cs="Arial"/>
          <w:szCs w:val="22"/>
        </w:rPr>
        <w:t>,</w:t>
      </w:r>
      <w:r w:rsidRPr="004252CA">
        <w:rPr>
          <w:rFonts w:ascii="Calibri" w:hAnsi="Calibri" w:cs="Arial"/>
          <w:szCs w:val="22"/>
        </w:rPr>
        <w:t>0</w:t>
      </w:r>
      <w:r w:rsidRPr="004252CA">
        <w:rPr>
          <w:rFonts w:ascii="Calibri" w:hAnsi="Calibri" w:cs="Arial"/>
          <w:szCs w:val="22"/>
        </w:rPr>
        <w:t>00)</w:t>
      </w:r>
    </w:p>
    <w:p w:rsidR="00D32ACB" w:rsidRPr="004252CA" w:rsidRDefault="00333B8F" w:rsidP="00D32ACB">
      <w:pPr>
        <w:spacing w:after="60"/>
        <w:ind w:left="720"/>
        <w:rPr>
          <w:rFonts w:ascii="Calibri" w:hAnsi="Calibri" w:cs="Arial"/>
          <w:i/>
          <w:sz w:val="22"/>
        </w:rPr>
      </w:pPr>
      <w:r w:rsidRPr="004252CA">
        <w:rPr>
          <w:rFonts w:ascii="Calibri" w:hAnsi="Calibri" w:cs="Arial"/>
          <w:szCs w:val="22"/>
        </w:rPr>
        <w:t>*Head of household: $18,</w:t>
      </w:r>
      <w:r w:rsidRPr="004252CA">
        <w:rPr>
          <w:rFonts w:ascii="Calibri" w:hAnsi="Calibri" w:cs="Arial"/>
          <w:szCs w:val="22"/>
        </w:rPr>
        <w:t>35</w:t>
      </w:r>
      <w:r w:rsidRPr="004252CA">
        <w:rPr>
          <w:rFonts w:ascii="Calibri" w:hAnsi="Calibri" w:cs="Arial"/>
          <w:szCs w:val="22"/>
        </w:rPr>
        <w:t>0 (instead of $</w:t>
      </w:r>
      <w:r w:rsidRPr="004252CA">
        <w:rPr>
          <w:rFonts w:ascii="Calibri" w:hAnsi="Calibri" w:cs="Arial"/>
          <w:szCs w:val="22"/>
        </w:rPr>
        <w:t>18</w:t>
      </w:r>
      <w:r w:rsidRPr="004252CA">
        <w:rPr>
          <w:rFonts w:ascii="Calibri" w:hAnsi="Calibri" w:cs="Arial"/>
          <w:szCs w:val="22"/>
        </w:rPr>
        <w:t>,</w:t>
      </w:r>
      <w:r w:rsidRPr="004252CA">
        <w:rPr>
          <w:rFonts w:ascii="Calibri" w:hAnsi="Calibri" w:cs="Arial"/>
          <w:szCs w:val="22"/>
        </w:rPr>
        <w:t>00</w:t>
      </w:r>
      <w:r w:rsidRPr="004252CA">
        <w:rPr>
          <w:rFonts w:ascii="Calibri" w:hAnsi="Calibri" w:cs="Arial"/>
          <w:szCs w:val="22"/>
        </w:rPr>
        <w:t xml:space="preserve">0) </w:t>
      </w:r>
    </w:p>
    <w:p w:rsidR="00D32ACB" w:rsidRPr="004252CA" w:rsidRDefault="00333B8F" w:rsidP="00D32ACB">
      <w:pPr>
        <w:spacing w:after="60"/>
        <w:ind w:left="720"/>
        <w:rPr>
          <w:rFonts w:ascii="Calibri" w:hAnsi="Calibri" w:cs="Arial"/>
          <w:szCs w:val="22"/>
        </w:rPr>
      </w:pPr>
      <w:r w:rsidRPr="004252CA">
        <w:rPr>
          <w:rFonts w:ascii="Calibri" w:hAnsi="Calibri" w:cs="Arial"/>
          <w:szCs w:val="22"/>
        </w:rPr>
        <w:t>*Married couples filing jointly &amp; surviving spouses: $24,</w:t>
      </w:r>
      <w:r w:rsidRPr="004252CA">
        <w:rPr>
          <w:rFonts w:ascii="Calibri" w:hAnsi="Calibri" w:cs="Arial"/>
          <w:szCs w:val="22"/>
        </w:rPr>
        <w:t>4</w:t>
      </w:r>
      <w:r w:rsidRPr="004252CA">
        <w:rPr>
          <w:rFonts w:ascii="Calibri" w:hAnsi="Calibri" w:cs="Arial"/>
          <w:szCs w:val="22"/>
        </w:rPr>
        <w:t>00 (instead of $</w:t>
      </w:r>
      <w:r w:rsidRPr="004252CA">
        <w:rPr>
          <w:rFonts w:ascii="Calibri" w:hAnsi="Calibri" w:cs="Arial"/>
          <w:szCs w:val="22"/>
        </w:rPr>
        <w:t>24</w:t>
      </w:r>
      <w:r w:rsidRPr="004252CA">
        <w:rPr>
          <w:rFonts w:ascii="Calibri" w:hAnsi="Calibri" w:cs="Arial"/>
          <w:szCs w:val="22"/>
        </w:rPr>
        <w:t>,000)</w:t>
      </w:r>
    </w:p>
    <w:p w:rsidR="007F378F" w:rsidRPr="004252CA" w:rsidRDefault="00333B8F" w:rsidP="00D32ACB">
      <w:pPr>
        <w:spacing w:after="60"/>
        <w:ind w:left="720"/>
        <w:rPr>
          <w:rFonts w:ascii="Calibri" w:hAnsi="Calibri" w:cs="Arial"/>
          <w:szCs w:val="22"/>
        </w:rPr>
      </w:pPr>
    </w:p>
    <w:p w:rsidR="007F378F" w:rsidRPr="00703819" w:rsidRDefault="00333B8F" w:rsidP="00D32ACB">
      <w:pPr>
        <w:spacing w:after="60"/>
        <w:ind w:left="720"/>
        <w:rPr>
          <w:rFonts w:ascii="Calibri" w:hAnsi="Calibri" w:cs="Arial"/>
          <w:i/>
          <w:sz w:val="22"/>
        </w:rPr>
      </w:pPr>
      <w:r w:rsidRPr="004252CA">
        <w:rPr>
          <w:rFonts w:ascii="Calibri" w:hAnsi="Calibri" w:cs="Arial"/>
          <w:szCs w:val="22"/>
        </w:rPr>
        <w:t xml:space="preserve">The additional standard deduction is $1,300 this year for single filers who are blind or aged 65 or older (and </w:t>
      </w:r>
      <w:r w:rsidRPr="004252CA">
        <w:rPr>
          <w:rFonts w:ascii="Calibri" w:hAnsi="Calibri" w:cs="Arial"/>
          <w:szCs w:val="22"/>
        </w:rPr>
        <w:t>$1,6</w:t>
      </w:r>
      <w:r w:rsidRPr="004252CA">
        <w:rPr>
          <w:rFonts w:ascii="Calibri" w:hAnsi="Calibri" w:cs="Arial"/>
          <w:szCs w:val="22"/>
        </w:rPr>
        <w:t>5</w:t>
      </w:r>
      <w:r w:rsidRPr="004252CA">
        <w:rPr>
          <w:rFonts w:ascii="Calibri" w:hAnsi="Calibri" w:cs="Arial"/>
          <w:szCs w:val="22"/>
        </w:rPr>
        <w:t>0</w:t>
      </w:r>
      <w:r w:rsidRPr="004252CA">
        <w:rPr>
          <w:rFonts w:ascii="Calibri" w:hAnsi="Calibri" w:cs="Arial"/>
          <w:szCs w:val="22"/>
        </w:rPr>
        <w:t xml:space="preserve"> for unmarried taxpayers</w:t>
      </w:r>
      <w:r>
        <w:rPr>
          <w:rFonts w:ascii="Calibri" w:hAnsi="Calibri" w:cs="Arial"/>
          <w:szCs w:val="22"/>
        </w:rPr>
        <w:t xml:space="preserve"> </w:t>
      </w:r>
      <w:r w:rsidRPr="004252CA">
        <w:rPr>
          <w:rFonts w:ascii="Calibri" w:hAnsi="Calibri" w:cs="Arial"/>
          <w:szCs w:val="22"/>
        </w:rPr>
        <w:t>blind or aged 65 or older).</w:t>
      </w:r>
      <w:r w:rsidRPr="004252CA">
        <w:rPr>
          <w:rFonts w:ascii="Calibri" w:hAnsi="Calibri" w:cs="Arial"/>
          <w:szCs w:val="22"/>
        </w:rPr>
        <w:t xml:space="preserve"> </w:t>
      </w:r>
      <w:r w:rsidRPr="004252CA">
        <w:rPr>
          <w:rFonts w:ascii="Calibri" w:hAnsi="Calibri" w:cs="Arial"/>
          <w:szCs w:val="22"/>
        </w:rPr>
        <w:t>A p</w:t>
      </w:r>
      <w:r w:rsidRPr="004252CA">
        <w:rPr>
          <w:rFonts w:ascii="Calibri" w:hAnsi="Calibri" w:cs="Arial"/>
          <w:szCs w:val="22"/>
        </w:rPr>
        <w:t>erson who is claimed as a dependent on another taxpayer’s 1040 form for 2019 can take a standard deduction of</w:t>
      </w:r>
      <w:r>
        <w:rPr>
          <w:rFonts w:ascii="Calibri" w:hAnsi="Calibri" w:cs="Arial"/>
          <w:szCs w:val="22"/>
        </w:rPr>
        <w:t xml:space="preserve"> either a)</w:t>
      </w:r>
      <w:r w:rsidRPr="004252CA">
        <w:rPr>
          <w:rFonts w:ascii="Calibri" w:hAnsi="Calibri" w:cs="Arial"/>
          <w:szCs w:val="22"/>
        </w:rPr>
        <w:t xml:space="preserve"> $1,100 or </w:t>
      </w:r>
      <w:r>
        <w:rPr>
          <w:rFonts w:ascii="Calibri" w:hAnsi="Calibri" w:cs="Arial"/>
          <w:szCs w:val="22"/>
        </w:rPr>
        <w:t xml:space="preserve">b) </w:t>
      </w:r>
      <w:r w:rsidRPr="004252CA">
        <w:rPr>
          <w:rFonts w:ascii="Calibri" w:hAnsi="Calibri" w:cs="Arial"/>
          <w:szCs w:val="22"/>
        </w:rPr>
        <w:t xml:space="preserve">the sum of $350 + that person’s earned </w:t>
      </w:r>
      <w:r w:rsidRPr="00703819">
        <w:rPr>
          <w:rFonts w:ascii="Calibri" w:hAnsi="Calibri" w:cs="Arial"/>
          <w:szCs w:val="22"/>
        </w:rPr>
        <w:t>income, whichever is greater</w:t>
      </w:r>
      <w:r w:rsidRPr="00703819">
        <w:rPr>
          <w:rFonts w:ascii="Calibri" w:hAnsi="Calibri" w:cs="Arial"/>
          <w:szCs w:val="22"/>
        </w:rPr>
        <w:t>.</w:t>
      </w:r>
      <w:r w:rsidRPr="00703819">
        <w:rPr>
          <w:rFonts w:ascii="Calibri" w:hAnsi="Calibri" w:cs="Arial"/>
          <w:szCs w:val="22"/>
          <w:vertAlign w:val="superscript"/>
        </w:rPr>
        <w:t>7</w:t>
      </w:r>
    </w:p>
    <w:p w:rsidR="00D32ACB" w:rsidRPr="00703819" w:rsidRDefault="00333B8F" w:rsidP="00994E25">
      <w:pPr>
        <w:rPr>
          <w:rFonts w:ascii="Calibri" w:hAnsi="Calibri" w:cs="Arial"/>
          <w:szCs w:val="22"/>
        </w:rPr>
      </w:pPr>
    </w:p>
    <w:p w:rsidR="00994E25" w:rsidRPr="00703819" w:rsidRDefault="00333B8F" w:rsidP="00994E25">
      <w:pPr>
        <w:rPr>
          <w:rFonts w:ascii="Calibri" w:hAnsi="Calibri" w:cs="Arial"/>
          <w:b/>
          <w:sz w:val="36"/>
          <w:szCs w:val="26"/>
        </w:rPr>
      </w:pPr>
      <w:r w:rsidRPr="00703819">
        <w:rPr>
          <w:rFonts w:ascii="Calibri" w:hAnsi="Calibri" w:cs="Arial"/>
          <w:b/>
          <w:sz w:val="52"/>
        </w:rPr>
        <w:t>3</w:t>
      </w:r>
      <w:r w:rsidRPr="00703819">
        <w:rPr>
          <w:rFonts w:ascii="Calibri" w:hAnsi="Calibri" w:cs="Arial"/>
          <w:b/>
          <w:sz w:val="72"/>
        </w:rPr>
        <w:t xml:space="preserve"> </w:t>
      </w:r>
      <w:r w:rsidRPr="00703819">
        <w:rPr>
          <w:rFonts w:ascii="Calibri" w:hAnsi="Calibri" w:cs="Arial"/>
          <w:b/>
          <w:sz w:val="36"/>
          <w:szCs w:val="26"/>
        </w:rPr>
        <w:t xml:space="preserve">AMT exemption amounts </w:t>
      </w:r>
      <w:r w:rsidRPr="00703819">
        <w:rPr>
          <w:rFonts w:ascii="Calibri" w:hAnsi="Calibri" w:cs="Arial"/>
          <w:b/>
          <w:sz w:val="36"/>
          <w:szCs w:val="26"/>
        </w:rPr>
        <w:t xml:space="preserve">have also received a </w:t>
      </w:r>
      <w:r w:rsidRPr="00703819">
        <w:rPr>
          <w:rFonts w:ascii="Calibri" w:hAnsi="Calibri" w:cs="Arial"/>
          <w:b/>
          <w:sz w:val="36"/>
          <w:szCs w:val="26"/>
        </w:rPr>
        <w:t>COLA</w:t>
      </w:r>
      <w:r w:rsidRPr="00703819">
        <w:rPr>
          <w:rFonts w:ascii="Calibri" w:hAnsi="Calibri" w:cs="Arial"/>
          <w:b/>
          <w:sz w:val="36"/>
          <w:szCs w:val="26"/>
        </w:rPr>
        <w:t>.</w:t>
      </w:r>
    </w:p>
    <w:p w:rsidR="00994E25" w:rsidRPr="000C712A" w:rsidRDefault="00333B8F" w:rsidP="00994E25">
      <w:pPr>
        <w:rPr>
          <w:rFonts w:ascii="Calibri" w:hAnsi="Calibri" w:cs="Arial"/>
          <w:color w:val="002060"/>
          <w:szCs w:val="22"/>
        </w:rPr>
      </w:pPr>
      <w:r w:rsidRPr="000C712A">
        <w:rPr>
          <w:rFonts w:ascii="Calibri" w:hAnsi="Calibri" w:cs="Arial"/>
          <w:color w:val="002060"/>
          <w:szCs w:val="22"/>
        </w:rPr>
        <w:t xml:space="preserve">  </w:t>
      </w:r>
    </w:p>
    <w:p w:rsidR="00917B3B" w:rsidRPr="00EC2EB6" w:rsidRDefault="00333B8F" w:rsidP="00917B3B">
      <w:pPr>
        <w:ind w:left="720"/>
        <w:rPr>
          <w:rFonts w:ascii="Calibri" w:hAnsi="Calibri" w:cs="Arial"/>
          <w:szCs w:val="22"/>
        </w:rPr>
      </w:pPr>
      <w:r w:rsidRPr="00917B3B">
        <w:rPr>
          <w:rFonts w:ascii="Calibri" w:hAnsi="Calibri" w:cs="Arial"/>
          <w:szCs w:val="22"/>
        </w:rPr>
        <w:lastRenderedPageBreak/>
        <w:t>The Tax Cuts &amp; Jobs Act made the exemption amounts for the</w:t>
      </w:r>
      <w:r w:rsidRPr="00917B3B">
        <w:rPr>
          <w:rFonts w:ascii="Calibri" w:hAnsi="Calibri" w:cs="Arial"/>
          <w:szCs w:val="22"/>
        </w:rPr>
        <w:t xml:space="preserve"> Alternative Minimum </w:t>
      </w:r>
      <w:r w:rsidRPr="00917B3B">
        <w:rPr>
          <w:rFonts w:ascii="Calibri" w:hAnsi="Calibri" w:cs="Arial"/>
          <w:szCs w:val="22"/>
        </w:rPr>
        <w:t xml:space="preserve">Tax </w:t>
      </w:r>
      <w:r w:rsidRPr="00917B3B">
        <w:rPr>
          <w:rFonts w:ascii="Calibri" w:hAnsi="Calibri" w:cs="Arial"/>
          <w:szCs w:val="22"/>
        </w:rPr>
        <w:t>permanently subject</w:t>
      </w:r>
      <w:r w:rsidRPr="00917B3B">
        <w:rPr>
          <w:rFonts w:ascii="Calibri" w:hAnsi="Calibri" w:cs="Arial"/>
          <w:szCs w:val="22"/>
        </w:rPr>
        <w:t xml:space="preserve"> to inflation indexing.</w:t>
      </w:r>
      <w:r w:rsidRPr="00917B3B">
        <w:rPr>
          <w:rFonts w:ascii="Calibri" w:hAnsi="Calibri" w:cs="Arial"/>
          <w:szCs w:val="22"/>
        </w:rPr>
        <w:t xml:space="preserve"> Here are </w:t>
      </w:r>
      <w:r w:rsidRPr="00EC2EB6">
        <w:rPr>
          <w:rFonts w:ascii="Calibri" w:hAnsi="Calibri" w:cs="Arial"/>
          <w:szCs w:val="22"/>
        </w:rPr>
        <w:t>the inflation-adjusted exemption amounts for 2019.</w:t>
      </w:r>
    </w:p>
    <w:p w:rsidR="00A07D5C" w:rsidRPr="00EC2EB6" w:rsidRDefault="00333B8F" w:rsidP="00A07D5C">
      <w:pPr>
        <w:ind w:left="720"/>
        <w:rPr>
          <w:rFonts w:ascii="Calibri" w:hAnsi="Calibri" w:cs="Arial"/>
          <w:szCs w:val="22"/>
        </w:rPr>
      </w:pPr>
    </w:p>
    <w:p w:rsidR="00A07D5C" w:rsidRPr="00EC2EB6" w:rsidRDefault="00333B8F" w:rsidP="00A07D5C">
      <w:pPr>
        <w:spacing w:after="60"/>
        <w:ind w:left="720"/>
        <w:rPr>
          <w:rFonts w:ascii="Calibri" w:hAnsi="Calibri" w:cs="Arial"/>
          <w:szCs w:val="22"/>
        </w:rPr>
      </w:pPr>
      <w:r w:rsidRPr="00EC2EB6">
        <w:rPr>
          <w:rFonts w:ascii="Calibri" w:hAnsi="Calibri" w:cs="Arial"/>
          <w:szCs w:val="22"/>
        </w:rPr>
        <w:t>*Single filer or head of household: $7</w:t>
      </w:r>
      <w:r w:rsidRPr="00EC2EB6">
        <w:rPr>
          <w:rFonts w:ascii="Calibri" w:hAnsi="Calibri" w:cs="Arial"/>
          <w:szCs w:val="22"/>
        </w:rPr>
        <w:t>1</w:t>
      </w:r>
      <w:r w:rsidRPr="00EC2EB6">
        <w:rPr>
          <w:rFonts w:ascii="Calibri" w:hAnsi="Calibri" w:cs="Arial"/>
          <w:szCs w:val="22"/>
        </w:rPr>
        <w:t>,</w:t>
      </w:r>
      <w:r w:rsidRPr="00EC2EB6">
        <w:rPr>
          <w:rFonts w:ascii="Calibri" w:hAnsi="Calibri" w:cs="Arial"/>
          <w:szCs w:val="22"/>
        </w:rPr>
        <w:t>7</w:t>
      </w:r>
      <w:r w:rsidRPr="00EC2EB6">
        <w:rPr>
          <w:rFonts w:ascii="Calibri" w:hAnsi="Calibri" w:cs="Arial"/>
          <w:szCs w:val="22"/>
        </w:rPr>
        <w:t>00</w:t>
      </w:r>
    </w:p>
    <w:p w:rsidR="00A07D5C" w:rsidRPr="00EC2EB6" w:rsidRDefault="00333B8F" w:rsidP="00A07D5C">
      <w:pPr>
        <w:spacing w:after="60"/>
        <w:ind w:left="720"/>
        <w:rPr>
          <w:rFonts w:ascii="Calibri" w:hAnsi="Calibri" w:cs="Arial"/>
          <w:szCs w:val="22"/>
        </w:rPr>
      </w:pPr>
      <w:r w:rsidRPr="00EC2EB6">
        <w:rPr>
          <w:rFonts w:ascii="Calibri" w:hAnsi="Calibri" w:cs="Arial"/>
          <w:szCs w:val="22"/>
        </w:rPr>
        <w:t xml:space="preserve">*Married </w:t>
      </w:r>
      <w:r w:rsidRPr="00EC2EB6">
        <w:rPr>
          <w:rFonts w:ascii="Calibri" w:hAnsi="Calibri" w:cs="Arial"/>
          <w:szCs w:val="22"/>
        </w:rPr>
        <w:t>couples filing separately: $</w:t>
      </w:r>
      <w:r w:rsidRPr="00EC2EB6">
        <w:rPr>
          <w:rFonts w:ascii="Calibri" w:hAnsi="Calibri" w:cs="Arial"/>
          <w:szCs w:val="22"/>
        </w:rPr>
        <w:t>5</w:t>
      </w:r>
      <w:r w:rsidRPr="00EC2EB6">
        <w:rPr>
          <w:rFonts w:ascii="Calibri" w:hAnsi="Calibri" w:cs="Arial"/>
          <w:szCs w:val="22"/>
        </w:rPr>
        <w:t>5,850</w:t>
      </w:r>
    </w:p>
    <w:p w:rsidR="00A07D5C" w:rsidRPr="00336E8B" w:rsidRDefault="00333B8F" w:rsidP="00A07D5C">
      <w:pPr>
        <w:spacing w:after="60"/>
        <w:ind w:left="720"/>
        <w:rPr>
          <w:rFonts w:ascii="Calibri" w:hAnsi="Calibri" w:cs="Arial"/>
          <w:i/>
          <w:sz w:val="22"/>
        </w:rPr>
      </w:pPr>
      <w:r w:rsidRPr="00EC2EB6">
        <w:rPr>
          <w:rFonts w:ascii="Calibri" w:hAnsi="Calibri" w:cs="Arial"/>
          <w:szCs w:val="22"/>
        </w:rPr>
        <w:t xml:space="preserve">*Married couples filing jointly &amp; </w:t>
      </w:r>
      <w:r w:rsidRPr="00336E8B">
        <w:rPr>
          <w:rFonts w:ascii="Calibri" w:hAnsi="Calibri" w:cs="Arial"/>
          <w:szCs w:val="22"/>
        </w:rPr>
        <w:t>surviving spouses: $</w:t>
      </w:r>
      <w:r w:rsidRPr="00336E8B">
        <w:rPr>
          <w:rFonts w:ascii="Calibri" w:hAnsi="Calibri" w:cs="Arial"/>
          <w:szCs w:val="22"/>
        </w:rPr>
        <w:t>111,700</w:t>
      </w:r>
    </w:p>
    <w:p w:rsidR="00917B3B" w:rsidRPr="00336E8B" w:rsidRDefault="00333B8F" w:rsidP="00917B3B">
      <w:pPr>
        <w:spacing w:after="60"/>
        <w:ind w:left="720"/>
        <w:rPr>
          <w:rFonts w:ascii="Calibri" w:hAnsi="Calibri" w:cs="Arial"/>
          <w:szCs w:val="22"/>
        </w:rPr>
      </w:pPr>
      <w:r w:rsidRPr="00336E8B">
        <w:rPr>
          <w:rFonts w:ascii="Calibri" w:hAnsi="Calibri" w:cs="Arial"/>
          <w:szCs w:val="22"/>
        </w:rPr>
        <w:t>*Trusts and estates: $25,000</w:t>
      </w:r>
    </w:p>
    <w:p w:rsidR="00A07D5C" w:rsidRPr="00336E8B" w:rsidRDefault="00333B8F" w:rsidP="00994E25">
      <w:pPr>
        <w:ind w:left="720"/>
        <w:rPr>
          <w:rFonts w:ascii="Calibri" w:hAnsi="Calibri" w:cs="Arial"/>
          <w:szCs w:val="22"/>
        </w:rPr>
      </w:pPr>
    </w:p>
    <w:p w:rsidR="00994E25" w:rsidRPr="00336E8B" w:rsidRDefault="00333B8F" w:rsidP="00994E25">
      <w:pPr>
        <w:ind w:left="720"/>
        <w:rPr>
          <w:rFonts w:ascii="Calibri" w:hAnsi="Calibri" w:cs="Arial"/>
          <w:szCs w:val="22"/>
        </w:rPr>
      </w:pPr>
      <w:r w:rsidRPr="00336E8B">
        <w:rPr>
          <w:rFonts w:ascii="Calibri" w:hAnsi="Calibri" w:cs="Arial"/>
          <w:szCs w:val="22"/>
        </w:rPr>
        <w:t>H</w:t>
      </w:r>
      <w:r w:rsidRPr="00336E8B">
        <w:rPr>
          <w:rFonts w:ascii="Calibri" w:hAnsi="Calibri" w:cs="Arial"/>
          <w:szCs w:val="22"/>
        </w:rPr>
        <w:t>ow about the</w:t>
      </w:r>
      <w:r w:rsidRPr="00336E8B">
        <w:rPr>
          <w:rFonts w:ascii="Calibri" w:hAnsi="Calibri" w:cs="Arial"/>
          <w:szCs w:val="22"/>
        </w:rPr>
        <w:t xml:space="preserve"> </w:t>
      </w:r>
      <w:r w:rsidRPr="00336E8B">
        <w:rPr>
          <w:rFonts w:ascii="Calibri" w:hAnsi="Calibri" w:cs="Arial"/>
          <w:szCs w:val="22"/>
        </w:rPr>
        <w:t>thresholds</w:t>
      </w:r>
      <w:r w:rsidRPr="00336E8B">
        <w:rPr>
          <w:rFonts w:ascii="Calibri" w:hAnsi="Calibri" w:cs="Arial"/>
          <w:szCs w:val="22"/>
        </w:rPr>
        <w:t xml:space="preserve"> where these exemptions begin to phase out?</w:t>
      </w:r>
      <w:r w:rsidRPr="00336E8B">
        <w:rPr>
          <w:rFonts w:ascii="Calibri" w:hAnsi="Calibri" w:cs="Arial"/>
          <w:szCs w:val="22"/>
        </w:rPr>
        <w:t xml:space="preserve"> </w:t>
      </w:r>
      <w:r w:rsidRPr="00336E8B">
        <w:rPr>
          <w:rFonts w:ascii="Calibri" w:hAnsi="Calibri" w:cs="Arial"/>
          <w:szCs w:val="22"/>
        </w:rPr>
        <w:t>For 2019, t</w:t>
      </w:r>
      <w:r w:rsidRPr="00336E8B">
        <w:rPr>
          <w:rFonts w:ascii="Calibri" w:hAnsi="Calibri" w:cs="Arial"/>
          <w:szCs w:val="22"/>
        </w:rPr>
        <w:t>hey</w:t>
      </w:r>
      <w:r w:rsidRPr="00336E8B">
        <w:rPr>
          <w:rFonts w:ascii="Calibri" w:hAnsi="Calibri" w:cs="Arial"/>
          <w:szCs w:val="22"/>
        </w:rPr>
        <w:t xml:space="preserve"> are </w:t>
      </w:r>
      <w:r w:rsidRPr="00336E8B">
        <w:rPr>
          <w:rFonts w:ascii="Calibri" w:hAnsi="Calibri" w:cs="Arial"/>
          <w:szCs w:val="22"/>
        </w:rPr>
        <w:t xml:space="preserve">set </w:t>
      </w:r>
      <w:r w:rsidRPr="00336E8B">
        <w:rPr>
          <w:rFonts w:ascii="Calibri" w:hAnsi="Calibri" w:cs="Arial"/>
          <w:szCs w:val="22"/>
        </w:rPr>
        <w:t xml:space="preserve">now </w:t>
      </w:r>
      <w:r w:rsidRPr="00336E8B">
        <w:rPr>
          <w:rFonts w:ascii="Calibri" w:hAnsi="Calibri" w:cs="Arial"/>
          <w:szCs w:val="22"/>
        </w:rPr>
        <w:t>at</w:t>
      </w:r>
      <w:r w:rsidRPr="00336E8B">
        <w:rPr>
          <w:rFonts w:ascii="Calibri" w:hAnsi="Calibri" w:cs="Arial"/>
          <w:szCs w:val="22"/>
        </w:rPr>
        <w:t xml:space="preserve"> $5</w:t>
      </w:r>
      <w:r w:rsidRPr="00336E8B">
        <w:rPr>
          <w:rFonts w:ascii="Calibri" w:hAnsi="Calibri" w:cs="Arial"/>
          <w:szCs w:val="22"/>
        </w:rPr>
        <w:t>1</w:t>
      </w:r>
      <w:r w:rsidRPr="00336E8B">
        <w:rPr>
          <w:rFonts w:ascii="Calibri" w:hAnsi="Calibri" w:cs="Arial"/>
          <w:szCs w:val="22"/>
        </w:rPr>
        <w:t>0,</w:t>
      </w:r>
      <w:r w:rsidRPr="00336E8B">
        <w:rPr>
          <w:rFonts w:ascii="Calibri" w:hAnsi="Calibri" w:cs="Arial"/>
          <w:szCs w:val="22"/>
        </w:rPr>
        <w:t>3</w:t>
      </w:r>
      <w:r w:rsidRPr="00336E8B">
        <w:rPr>
          <w:rFonts w:ascii="Calibri" w:hAnsi="Calibri" w:cs="Arial"/>
          <w:szCs w:val="22"/>
        </w:rPr>
        <w:t xml:space="preserve">00 for </w:t>
      </w:r>
      <w:r w:rsidRPr="00336E8B">
        <w:rPr>
          <w:rFonts w:ascii="Calibri" w:hAnsi="Calibri" w:cs="Arial"/>
          <w:szCs w:val="22"/>
        </w:rPr>
        <w:t>individuals and $1</w:t>
      </w:r>
      <w:r w:rsidRPr="00336E8B">
        <w:rPr>
          <w:rFonts w:ascii="Calibri" w:hAnsi="Calibri" w:cs="Arial"/>
          <w:szCs w:val="22"/>
        </w:rPr>
        <w:t>,026,000</w:t>
      </w:r>
      <w:r w:rsidRPr="00336E8B">
        <w:rPr>
          <w:rFonts w:ascii="Calibri" w:hAnsi="Calibri" w:cs="Arial"/>
          <w:szCs w:val="22"/>
        </w:rPr>
        <w:t xml:space="preserve"> for joint filers</w:t>
      </w:r>
      <w:r w:rsidRPr="00336E8B">
        <w:rPr>
          <w:rFonts w:ascii="Calibri" w:hAnsi="Calibri" w:cs="Arial"/>
          <w:szCs w:val="22"/>
        </w:rPr>
        <w:t>.</w:t>
      </w:r>
      <w:r w:rsidRPr="00336E8B">
        <w:rPr>
          <w:rFonts w:ascii="Calibri" w:hAnsi="Calibri" w:cs="Arial"/>
          <w:szCs w:val="22"/>
          <w:vertAlign w:val="superscript"/>
        </w:rPr>
        <w:t>7,8</w:t>
      </w:r>
    </w:p>
    <w:p w:rsidR="00994003" w:rsidRPr="00336E8B" w:rsidRDefault="00333B8F" w:rsidP="00994003">
      <w:pPr>
        <w:rPr>
          <w:rFonts w:ascii="Calibri" w:hAnsi="Calibri" w:cs="Arial"/>
          <w:szCs w:val="22"/>
        </w:rPr>
      </w:pPr>
    </w:p>
    <w:p w:rsidR="00994003" w:rsidRPr="00336E8B" w:rsidRDefault="00333B8F" w:rsidP="00994003">
      <w:pPr>
        <w:rPr>
          <w:rFonts w:ascii="Calibri" w:hAnsi="Calibri" w:cs="Arial"/>
          <w:b/>
          <w:sz w:val="36"/>
          <w:szCs w:val="26"/>
        </w:rPr>
      </w:pPr>
      <w:r w:rsidRPr="00336E8B">
        <w:rPr>
          <w:rFonts w:ascii="Calibri" w:hAnsi="Calibri" w:cs="Arial"/>
          <w:b/>
          <w:sz w:val="52"/>
        </w:rPr>
        <w:t>4</w:t>
      </w:r>
      <w:r w:rsidRPr="00336E8B">
        <w:rPr>
          <w:rFonts w:ascii="Calibri" w:hAnsi="Calibri" w:cs="Arial"/>
          <w:b/>
          <w:sz w:val="72"/>
        </w:rPr>
        <w:t xml:space="preserve"> </w:t>
      </w:r>
      <w:r w:rsidRPr="00336E8B">
        <w:rPr>
          <w:rFonts w:ascii="Calibri" w:hAnsi="Calibri" w:cs="Arial"/>
          <w:b/>
          <w:sz w:val="36"/>
          <w:szCs w:val="26"/>
        </w:rPr>
        <w:t xml:space="preserve">The </w:t>
      </w:r>
      <w:r w:rsidRPr="00336E8B">
        <w:rPr>
          <w:rFonts w:ascii="Calibri" w:hAnsi="Calibri" w:cs="Arial"/>
          <w:b/>
          <w:sz w:val="36"/>
          <w:szCs w:val="26"/>
        </w:rPr>
        <w:t xml:space="preserve">Affordable Care Act </w:t>
      </w:r>
      <w:r w:rsidRPr="00336E8B">
        <w:rPr>
          <w:rFonts w:ascii="Calibri" w:hAnsi="Calibri" w:cs="Arial"/>
          <w:b/>
          <w:sz w:val="36"/>
          <w:szCs w:val="26"/>
        </w:rPr>
        <w:t xml:space="preserve">penalty for not having health insurance </w:t>
      </w:r>
      <w:r>
        <w:rPr>
          <w:rFonts w:ascii="Calibri" w:hAnsi="Calibri" w:cs="Arial"/>
          <w:b/>
          <w:sz w:val="36"/>
          <w:szCs w:val="26"/>
        </w:rPr>
        <w:t>has been cut to</w:t>
      </w:r>
      <w:r w:rsidRPr="00336E8B">
        <w:rPr>
          <w:rFonts w:ascii="Calibri" w:hAnsi="Calibri" w:cs="Arial"/>
          <w:b/>
          <w:sz w:val="36"/>
          <w:szCs w:val="26"/>
        </w:rPr>
        <w:t xml:space="preserve"> $0</w:t>
      </w:r>
      <w:r w:rsidRPr="00336E8B">
        <w:rPr>
          <w:rFonts w:ascii="Calibri" w:hAnsi="Calibri" w:cs="Arial"/>
          <w:b/>
          <w:sz w:val="36"/>
          <w:szCs w:val="26"/>
        </w:rPr>
        <w:t>.</w:t>
      </w:r>
    </w:p>
    <w:p w:rsidR="00994003" w:rsidRPr="00336E8B" w:rsidRDefault="00333B8F" w:rsidP="00994003">
      <w:pPr>
        <w:rPr>
          <w:rFonts w:ascii="Calibri" w:hAnsi="Calibri" w:cs="Arial"/>
          <w:szCs w:val="22"/>
        </w:rPr>
      </w:pPr>
      <w:r w:rsidRPr="00336E8B">
        <w:rPr>
          <w:rFonts w:ascii="Calibri" w:hAnsi="Calibri" w:cs="Arial"/>
          <w:szCs w:val="22"/>
        </w:rPr>
        <w:t xml:space="preserve">  </w:t>
      </w:r>
    </w:p>
    <w:p w:rsidR="00994003" w:rsidRPr="00FB3C08" w:rsidRDefault="00333B8F" w:rsidP="00994003">
      <w:pPr>
        <w:ind w:left="720"/>
        <w:rPr>
          <w:rFonts w:ascii="Calibri" w:hAnsi="Calibri" w:cs="Arial"/>
          <w:szCs w:val="22"/>
        </w:rPr>
      </w:pPr>
      <w:r w:rsidRPr="00336E8B">
        <w:rPr>
          <w:rFonts w:ascii="Calibri" w:hAnsi="Calibri" w:cs="Arial"/>
          <w:szCs w:val="22"/>
        </w:rPr>
        <w:t xml:space="preserve">Technically, the penalty linked to the ACA individual mandate is not “gone” – but it is </w:t>
      </w:r>
      <w:r w:rsidRPr="00FB3C08">
        <w:rPr>
          <w:rFonts w:ascii="Calibri" w:hAnsi="Calibri" w:cs="Arial"/>
          <w:szCs w:val="22"/>
        </w:rPr>
        <w:t>suspended for 2019, and perhaps</w:t>
      </w:r>
      <w:r>
        <w:rPr>
          <w:rFonts w:ascii="Calibri" w:hAnsi="Calibri" w:cs="Arial"/>
          <w:szCs w:val="22"/>
        </w:rPr>
        <w:t>,</w:t>
      </w:r>
      <w:r w:rsidRPr="00FB3C08">
        <w:rPr>
          <w:rFonts w:ascii="Calibri" w:hAnsi="Calibri" w:cs="Arial"/>
          <w:szCs w:val="22"/>
        </w:rPr>
        <w:t xml:space="preserve"> years to come. This development does not necessarily mean that if you go without health insurance, you will face no penalty</w:t>
      </w:r>
      <w:r w:rsidRPr="00FB3C08">
        <w:rPr>
          <w:rFonts w:ascii="Calibri" w:hAnsi="Calibri" w:cs="Arial"/>
          <w:szCs w:val="22"/>
        </w:rPr>
        <w:t xml:space="preserve"> this year</w:t>
      </w:r>
      <w:r w:rsidRPr="00FB3C08">
        <w:rPr>
          <w:rFonts w:ascii="Calibri" w:hAnsi="Calibri" w:cs="Arial"/>
          <w:szCs w:val="22"/>
        </w:rPr>
        <w:t xml:space="preserve">. </w:t>
      </w:r>
      <w:r w:rsidRPr="00FB3C08">
        <w:rPr>
          <w:rFonts w:ascii="Calibri" w:hAnsi="Calibri" w:cs="Arial"/>
          <w:szCs w:val="22"/>
        </w:rPr>
        <w:t>In s</w:t>
      </w:r>
      <w:r w:rsidRPr="00FB3C08">
        <w:rPr>
          <w:rFonts w:ascii="Calibri" w:hAnsi="Calibri" w:cs="Arial"/>
          <w:szCs w:val="22"/>
        </w:rPr>
        <w:t>ome states</w:t>
      </w:r>
      <w:r w:rsidRPr="00FB3C08">
        <w:rPr>
          <w:rFonts w:ascii="Calibri" w:hAnsi="Calibri" w:cs="Arial"/>
          <w:szCs w:val="22"/>
        </w:rPr>
        <w:t xml:space="preserve"> (</w:t>
      </w:r>
      <w:r w:rsidRPr="00FB3C08">
        <w:rPr>
          <w:rFonts w:ascii="Calibri" w:hAnsi="Calibri" w:cs="Arial"/>
          <w:szCs w:val="22"/>
        </w:rPr>
        <w:t>such as New Jersey</w:t>
      </w:r>
      <w:r w:rsidRPr="00FB3C08">
        <w:rPr>
          <w:rFonts w:ascii="Calibri" w:hAnsi="Calibri" w:cs="Arial"/>
          <w:szCs w:val="22"/>
        </w:rPr>
        <w:t>)</w:t>
      </w:r>
      <w:r w:rsidRPr="00FB3C08">
        <w:rPr>
          <w:rFonts w:ascii="Calibri" w:hAnsi="Calibri" w:cs="Arial"/>
          <w:szCs w:val="22"/>
        </w:rPr>
        <w:t xml:space="preserve">, </w:t>
      </w:r>
      <w:r>
        <w:rPr>
          <w:rFonts w:ascii="Calibri" w:hAnsi="Calibri" w:cs="Arial"/>
          <w:szCs w:val="22"/>
        </w:rPr>
        <w:t>legislatures are</w:t>
      </w:r>
      <w:r w:rsidRPr="00FB3C08">
        <w:rPr>
          <w:rFonts w:ascii="Calibri" w:hAnsi="Calibri" w:cs="Arial"/>
          <w:szCs w:val="22"/>
        </w:rPr>
        <w:t xml:space="preserve"> </w:t>
      </w:r>
      <w:r>
        <w:rPr>
          <w:rFonts w:ascii="Calibri" w:hAnsi="Calibri" w:cs="Arial"/>
          <w:szCs w:val="22"/>
        </w:rPr>
        <w:t xml:space="preserve">considering or approving bills </w:t>
      </w:r>
      <w:r w:rsidRPr="00FB3C08">
        <w:rPr>
          <w:rFonts w:ascii="Calibri" w:hAnsi="Calibri" w:cs="Arial"/>
          <w:szCs w:val="22"/>
        </w:rPr>
        <w:t>to</w:t>
      </w:r>
      <w:r w:rsidRPr="00FB3C08">
        <w:rPr>
          <w:rFonts w:ascii="Calibri" w:hAnsi="Calibri" w:cs="Arial"/>
          <w:szCs w:val="22"/>
        </w:rPr>
        <w:t xml:space="preserve"> impos</w:t>
      </w:r>
      <w:r w:rsidRPr="00FB3C08">
        <w:rPr>
          <w:rFonts w:ascii="Calibri" w:hAnsi="Calibri" w:cs="Arial"/>
          <w:szCs w:val="22"/>
        </w:rPr>
        <w:t>e</w:t>
      </w:r>
      <w:r w:rsidRPr="00FB3C08">
        <w:rPr>
          <w:rFonts w:ascii="Calibri" w:hAnsi="Calibri" w:cs="Arial"/>
          <w:szCs w:val="22"/>
        </w:rPr>
        <w:t xml:space="preserve"> </w:t>
      </w:r>
      <w:r>
        <w:rPr>
          <w:rFonts w:ascii="Calibri" w:hAnsi="Calibri" w:cs="Arial"/>
          <w:szCs w:val="22"/>
        </w:rPr>
        <w:t xml:space="preserve">state </w:t>
      </w:r>
      <w:r w:rsidRPr="00FB3C08">
        <w:rPr>
          <w:rFonts w:ascii="Calibri" w:hAnsi="Calibri" w:cs="Arial"/>
          <w:szCs w:val="22"/>
        </w:rPr>
        <w:t>fines on uninsured taxpayers.</w:t>
      </w:r>
    </w:p>
    <w:p w:rsidR="00994003" w:rsidRPr="00FB3C08" w:rsidRDefault="00333B8F" w:rsidP="00994003">
      <w:pPr>
        <w:ind w:left="720"/>
        <w:rPr>
          <w:rFonts w:ascii="Calibri" w:hAnsi="Calibri" w:cs="Arial"/>
          <w:szCs w:val="22"/>
        </w:rPr>
      </w:pPr>
    </w:p>
    <w:p w:rsidR="00994003" w:rsidRPr="00D879A7" w:rsidRDefault="00333B8F" w:rsidP="00994003">
      <w:pPr>
        <w:ind w:left="720"/>
        <w:rPr>
          <w:rFonts w:ascii="Calibri" w:hAnsi="Calibri" w:cs="Arial"/>
          <w:szCs w:val="22"/>
        </w:rPr>
      </w:pPr>
      <w:r>
        <w:rPr>
          <w:rFonts w:ascii="Calibri" w:hAnsi="Calibri" w:cs="Arial"/>
          <w:szCs w:val="22"/>
        </w:rPr>
        <w:t>T</w:t>
      </w:r>
      <w:r w:rsidRPr="00FB3C08">
        <w:rPr>
          <w:rFonts w:ascii="Calibri" w:hAnsi="Calibri" w:cs="Arial"/>
          <w:szCs w:val="22"/>
        </w:rPr>
        <w:t xml:space="preserve">he other provisions and stipulations of the ACA remain in </w:t>
      </w:r>
      <w:r>
        <w:rPr>
          <w:rFonts w:ascii="Calibri" w:hAnsi="Calibri" w:cs="Arial"/>
          <w:szCs w:val="22"/>
        </w:rPr>
        <w:t>place</w:t>
      </w:r>
      <w:r w:rsidRPr="00FB3C08">
        <w:rPr>
          <w:rFonts w:ascii="Calibri" w:hAnsi="Calibri" w:cs="Arial"/>
          <w:szCs w:val="22"/>
        </w:rPr>
        <w:t>, including the employer</w:t>
      </w:r>
      <w:r>
        <w:rPr>
          <w:rFonts w:ascii="Calibri" w:hAnsi="Calibri" w:cs="Arial"/>
          <w:szCs w:val="22"/>
        </w:rPr>
        <w:t xml:space="preserve"> </w:t>
      </w:r>
      <w:r w:rsidRPr="00FB3C08">
        <w:rPr>
          <w:rFonts w:ascii="Calibri" w:hAnsi="Calibri" w:cs="Arial"/>
          <w:szCs w:val="22"/>
        </w:rPr>
        <w:t>shared responsibility provision and</w:t>
      </w:r>
      <w:r w:rsidRPr="00FB3C08">
        <w:rPr>
          <w:rFonts w:ascii="Calibri" w:hAnsi="Calibri" w:cs="Arial"/>
          <w:szCs w:val="22"/>
        </w:rPr>
        <w:t xml:space="preserve"> the </w:t>
      </w:r>
      <w:r w:rsidRPr="00D879A7">
        <w:rPr>
          <w:rFonts w:ascii="Calibri" w:hAnsi="Calibri" w:cs="Arial"/>
          <w:szCs w:val="22"/>
        </w:rPr>
        <w:t xml:space="preserve">requirement for self-insured employers to report </w:t>
      </w:r>
      <w:r w:rsidRPr="00D879A7">
        <w:rPr>
          <w:rFonts w:ascii="Calibri" w:hAnsi="Calibri" w:cs="Arial"/>
          <w:szCs w:val="22"/>
        </w:rPr>
        <w:t>worker</w:t>
      </w:r>
      <w:r w:rsidRPr="00D879A7">
        <w:rPr>
          <w:rFonts w:ascii="Calibri" w:hAnsi="Calibri" w:cs="Arial"/>
          <w:szCs w:val="22"/>
        </w:rPr>
        <w:t xml:space="preserve"> coverage using Form 1095-C or Form 1095-B</w:t>
      </w:r>
      <w:r w:rsidRPr="00D879A7">
        <w:rPr>
          <w:rFonts w:ascii="Calibri" w:hAnsi="Calibri" w:cs="Arial"/>
          <w:szCs w:val="22"/>
        </w:rPr>
        <w:t>.</w:t>
      </w:r>
      <w:r w:rsidRPr="00D879A7">
        <w:rPr>
          <w:rFonts w:ascii="Calibri" w:hAnsi="Calibri" w:cs="Arial"/>
          <w:szCs w:val="22"/>
          <w:vertAlign w:val="superscript"/>
        </w:rPr>
        <w:t>9</w:t>
      </w:r>
    </w:p>
    <w:p w:rsidR="00994003" w:rsidRPr="00D879A7" w:rsidRDefault="00333B8F" w:rsidP="00994003">
      <w:pPr>
        <w:rPr>
          <w:rFonts w:ascii="Calibri" w:hAnsi="Calibri" w:cs="Arial"/>
          <w:szCs w:val="22"/>
        </w:rPr>
      </w:pPr>
    </w:p>
    <w:p w:rsidR="00994003" w:rsidRPr="00D879A7" w:rsidRDefault="00333B8F" w:rsidP="00994003">
      <w:pPr>
        <w:rPr>
          <w:rFonts w:ascii="Calibri" w:hAnsi="Calibri" w:cs="Arial"/>
          <w:b/>
          <w:sz w:val="36"/>
          <w:szCs w:val="26"/>
        </w:rPr>
      </w:pPr>
      <w:r w:rsidRPr="00D879A7">
        <w:rPr>
          <w:rFonts w:ascii="Calibri" w:hAnsi="Calibri" w:cs="Arial"/>
          <w:b/>
          <w:sz w:val="52"/>
        </w:rPr>
        <w:t>5</w:t>
      </w:r>
      <w:r w:rsidRPr="00D879A7">
        <w:rPr>
          <w:rFonts w:ascii="Calibri" w:hAnsi="Calibri" w:cs="Arial"/>
          <w:b/>
          <w:sz w:val="72"/>
        </w:rPr>
        <w:t xml:space="preserve"> </w:t>
      </w:r>
      <w:r w:rsidRPr="00D879A7">
        <w:rPr>
          <w:rFonts w:ascii="Calibri" w:hAnsi="Calibri" w:cs="Arial"/>
          <w:b/>
          <w:sz w:val="36"/>
          <w:szCs w:val="26"/>
        </w:rPr>
        <w:t xml:space="preserve">The </w:t>
      </w:r>
      <w:r w:rsidRPr="00D879A7">
        <w:rPr>
          <w:rFonts w:ascii="Calibri" w:hAnsi="Calibri" w:cs="Arial"/>
          <w:b/>
          <w:sz w:val="36"/>
          <w:szCs w:val="26"/>
        </w:rPr>
        <w:t xml:space="preserve">AGI threshold for the </w:t>
      </w:r>
      <w:r w:rsidRPr="00D879A7">
        <w:rPr>
          <w:rFonts w:ascii="Calibri" w:hAnsi="Calibri" w:cs="Arial"/>
          <w:b/>
          <w:sz w:val="36"/>
          <w:szCs w:val="26"/>
        </w:rPr>
        <w:t xml:space="preserve">qualified </w:t>
      </w:r>
      <w:r w:rsidRPr="00D879A7">
        <w:rPr>
          <w:rFonts w:ascii="Calibri" w:hAnsi="Calibri" w:cs="Arial"/>
          <w:b/>
          <w:sz w:val="36"/>
          <w:szCs w:val="26"/>
        </w:rPr>
        <w:t xml:space="preserve">medical expense deduction </w:t>
      </w:r>
      <w:r w:rsidRPr="00D879A7">
        <w:rPr>
          <w:rFonts w:ascii="Calibri" w:hAnsi="Calibri" w:cs="Arial"/>
          <w:b/>
          <w:sz w:val="36"/>
          <w:szCs w:val="26"/>
        </w:rPr>
        <w:t>has risen.</w:t>
      </w:r>
    </w:p>
    <w:p w:rsidR="00994003" w:rsidRPr="00D879A7" w:rsidRDefault="00333B8F" w:rsidP="00994003">
      <w:pPr>
        <w:rPr>
          <w:rFonts w:ascii="Calibri" w:hAnsi="Calibri" w:cs="Arial"/>
          <w:szCs w:val="22"/>
        </w:rPr>
      </w:pPr>
      <w:r w:rsidRPr="00D879A7">
        <w:rPr>
          <w:rFonts w:ascii="Calibri" w:hAnsi="Calibri" w:cs="Arial"/>
          <w:szCs w:val="22"/>
        </w:rPr>
        <w:t xml:space="preserve">  </w:t>
      </w:r>
    </w:p>
    <w:p w:rsidR="00994003" w:rsidRPr="00194932" w:rsidRDefault="00333B8F" w:rsidP="00D879A7">
      <w:pPr>
        <w:ind w:left="720"/>
        <w:rPr>
          <w:rFonts w:ascii="Calibri" w:hAnsi="Calibri" w:cs="Arial"/>
          <w:szCs w:val="22"/>
        </w:rPr>
      </w:pPr>
      <w:r>
        <w:rPr>
          <w:rFonts w:ascii="Calibri" w:hAnsi="Calibri" w:cs="Arial"/>
          <w:szCs w:val="22"/>
        </w:rPr>
        <w:t xml:space="preserve">This itemized deduction </w:t>
      </w:r>
      <w:r>
        <w:rPr>
          <w:rFonts w:ascii="Calibri" w:hAnsi="Calibri" w:cs="Arial"/>
          <w:szCs w:val="22"/>
        </w:rPr>
        <w:t xml:space="preserve">provides a significant tax break for some </w:t>
      </w:r>
      <w:r>
        <w:rPr>
          <w:rFonts w:ascii="Calibri" w:hAnsi="Calibri" w:cs="Arial"/>
          <w:szCs w:val="22"/>
        </w:rPr>
        <w:t>households</w:t>
      </w:r>
      <w:r w:rsidRPr="00D879A7">
        <w:rPr>
          <w:rFonts w:ascii="Calibri" w:hAnsi="Calibri" w:cs="Arial"/>
          <w:szCs w:val="22"/>
        </w:rPr>
        <w:t xml:space="preserve">. It permits </w:t>
      </w:r>
      <w:r>
        <w:rPr>
          <w:rFonts w:ascii="Calibri" w:hAnsi="Calibri" w:cs="Arial"/>
          <w:szCs w:val="22"/>
        </w:rPr>
        <w:t>a taxpayer</w:t>
      </w:r>
      <w:r w:rsidRPr="00D879A7">
        <w:rPr>
          <w:rFonts w:ascii="Calibri" w:hAnsi="Calibri" w:cs="Arial"/>
          <w:szCs w:val="22"/>
        </w:rPr>
        <w:t xml:space="preserve"> to deduct out-of-pocket medical (and dental) expenses exceeding a percentage of adjusted gross income (AGI). For 2018, the percentage threshold was set at</w:t>
      </w:r>
      <w:r w:rsidRPr="00D879A7">
        <w:rPr>
          <w:rFonts w:ascii="Calibri" w:hAnsi="Calibri" w:cs="Arial"/>
          <w:szCs w:val="22"/>
        </w:rPr>
        <w:t xml:space="preserve"> 7.5% of </w:t>
      </w:r>
      <w:r w:rsidRPr="00D879A7">
        <w:rPr>
          <w:rFonts w:ascii="Calibri" w:hAnsi="Calibri" w:cs="Arial"/>
          <w:szCs w:val="22"/>
        </w:rPr>
        <w:t xml:space="preserve">AGI. This year, it </w:t>
      </w:r>
      <w:r>
        <w:rPr>
          <w:rFonts w:ascii="Calibri" w:hAnsi="Calibri" w:cs="Arial"/>
          <w:szCs w:val="22"/>
        </w:rPr>
        <w:t>climbs</w:t>
      </w:r>
      <w:r w:rsidRPr="00D879A7">
        <w:rPr>
          <w:rFonts w:ascii="Calibri" w:hAnsi="Calibri" w:cs="Arial"/>
          <w:szCs w:val="22"/>
        </w:rPr>
        <w:t xml:space="preserve"> to</w:t>
      </w:r>
      <w:r w:rsidRPr="00D879A7">
        <w:rPr>
          <w:rFonts w:ascii="Calibri" w:hAnsi="Calibri" w:cs="Arial"/>
          <w:szCs w:val="22"/>
        </w:rPr>
        <w:t xml:space="preserve"> 10%</w:t>
      </w:r>
      <w:r>
        <w:rPr>
          <w:rFonts w:ascii="Calibri" w:hAnsi="Calibri" w:cs="Arial"/>
          <w:szCs w:val="22"/>
        </w:rPr>
        <w:t>, meaning this deduction wi</w:t>
      </w:r>
      <w:r>
        <w:rPr>
          <w:rFonts w:ascii="Calibri" w:hAnsi="Calibri" w:cs="Arial"/>
          <w:szCs w:val="22"/>
        </w:rPr>
        <w:t xml:space="preserve">ll be </w:t>
      </w:r>
      <w:r w:rsidRPr="00194932">
        <w:rPr>
          <w:rFonts w:ascii="Calibri" w:hAnsi="Calibri" w:cs="Arial"/>
          <w:szCs w:val="22"/>
        </w:rPr>
        <w:t>reduced</w:t>
      </w:r>
      <w:r w:rsidRPr="00194932">
        <w:rPr>
          <w:rFonts w:ascii="Calibri" w:hAnsi="Calibri" w:cs="Arial"/>
          <w:szCs w:val="22"/>
        </w:rPr>
        <w:t>.</w:t>
      </w:r>
      <w:r w:rsidRPr="00194932">
        <w:rPr>
          <w:rFonts w:ascii="Calibri" w:hAnsi="Calibri" w:cs="Arial"/>
          <w:szCs w:val="22"/>
          <w:vertAlign w:val="superscript"/>
        </w:rPr>
        <w:t>7</w:t>
      </w:r>
    </w:p>
    <w:p w:rsidR="00994003" w:rsidRPr="00194932" w:rsidRDefault="00333B8F" w:rsidP="00994003">
      <w:pPr>
        <w:rPr>
          <w:rFonts w:ascii="Calibri" w:hAnsi="Calibri" w:cs="Arial"/>
          <w:szCs w:val="22"/>
        </w:rPr>
      </w:pPr>
    </w:p>
    <w:p w:rsidR="00994003" w:rsidRPr="00194932" w:rsidRDefault="00333B8F" w:rsidP="00994003">
      <w:pPr>
        <w:rPr>
          <w:rFonts w:asciiTheme="minorHAnsi" w:hAnsiTheme="minorHAnsi" w:cstheme="minorHAnsi"/>
          <w:b/>
          <w:sz w:val="36"/>
          <w:szCs w:val="26"/>
        </w:rPr>
      </w:pPr>
      <w:r w:rsidRPr="00194932">
        <w:rPr>
          <w:rFonts w:asciiTheme="minorHAnsi" w:hAnsiTheme="minorHAnsi" w:cstheme="minorHAnsi"/>
          <w:b/>
          <w:sz w:val="52"/>
        </w:rPr>
        <w:t>6</w:t>
      </w:r>
      <w:r w:rsidRPr="00194932">
        <w:rPr>
          <w:rFonts w:asciiTheme="minorHAnsi" w:hAnsiTheme="minorHAnsi" w:cstheme="minorHAnsi"/>
          <w:b/>
          <w:sz w:val="72"/>
        </w:rPr>
        <w:t xml:space="preserve"> </w:t>
      </w:r>
      <w:r w:rsidRPr="00194932">
        <w:rPr>
          <w:rFonts w:asciiTheme="minorHAnsi" w:hAnsiTheme="minorHAnsi" w:cstheme="minorHAnsi"/>
          <w:b/>
          <w:sz w:val="36"/>
          <w:szCs w:val="26"/>
        </w:rPr>
        <w:t>The federal tax treatment of alimony payments has changed.</w:t>
      </w:r>
    </w:p>
    <w:p w:rsidR="00994003" w:rsidRPr="00194932" w:rsidRDefault="00333B8F" w:rsidP="00994003">
      <w:pPr>
        <w:rPr>
          <w:rFonts w:asciiTheme="minorHAnsi" w:hAnsiTheme="minorHAnsi" w:cstheme="minorHAnsi"/>
          <w:szCs w:val="22"/>
        </w:rPr>
      </w:pPr>
      <w:r w:rsidRPr="00194932">
        <w:rPr>
          <w:rFonts w:asciiTheme="minorHAnsi" w:hAnsiTheme="minorHAnsi" w:cstheme="minorHAnsi"/>
          <w:szCs w:val="22"/>
        </w:rPr>
        <w:t xml:space="preserve">  </w:t>
      </w:r>
    </w:p>
    <w:p w:rsidR="002F10D9" w:rsidRPr="00194932" w:rsidRDefault="00333B8F" w:rsidP="0084530D">
      <w:pPr>
        <w:ind w:left="720"/>
        <w:rPr>
          <w:rFonts w:asciiTheme="minorHAnsi" w:hAnsiTheme="minorHAnsi" w:cstheme="minorHAnsi"/>
          <w:szCs w:val="22"/>
        </w:rPr>
      </w:pPr>
      <w:r w:rsidRPr="00194932">
        <w:rPr>
          <w:rFonts w:asciiTheme="minorHAnsi" w:hAnsiTheme="minorHAnsi" w:cstheme="minorHAnsi"/>
          <w:szCs w:val="22"/>
        </w:rPr>
        <w:lastRenderedPageBreak/>
        <w:t xml:space="preserve">Should you happen to divorce </w:t>
      </w:r>
      <w:r w:rsidRPr="00194932">
        <w:rPr>
          <w:rFonts w:asciiTheme="minorHAnsi" w:hAnsiTheme="minorHAnsi" w:cstheme="minorHAnsi"/>
          <w:szCs w:val="22"/>
        </w:rPr>
        <w:t>this year</w:t>
      </w:r>
      <w:r w:rsidRPr="00194932">
        <w:rPr>
          <w:rFonts w:asciiTheme="minorHAnsi" w:hAnsiTheme="minorHAnsi" w:cstheme="minorHAnsi"/>
          <w:szCs w:val="22"/>
        </w:rPr>
        <w:t xml:space="preserve">, any alimony paid to you in the wake of a </w:t>
      </w:r>
      <w:r>
        <w:rPr>
          <w:rFonts w:asciiTheme="minorHAnsi" w:hAnsiTheme="minorHAnsi" w:cstheme="minorHAnsi"/>
          <w:szCs w:val="22"/>
        </w:rPr>
        <w:t>divorce finalized on or</w:t>
      </w:r>
      <w:r w:rsidRPr="00194932">
        <w:rPr>
          <w:rFonts w:asciiTheme="minorHAnsi" w:hAnsiTheme="minorHAnsi" w:cstheme="minorHAnsi"/>
          <w:szCs w:val="22"/>
        </w:rPr>
        <w:t xml:space="preserve"> after January 1, 2019 will be considered tax-exempt income</w:t>
      </w:r>
      <w:r w:rsidRPr="00194932">
        <w:rPr>
          <w:rFonts w:asciiTheme="minorHAnsi" w:hAnsiTheme="minorHAnsi" w:cstheme="minorHAnsi"/>
          <w:szCs w:val="22"/>
        </w:rPr>
        <w:t>.</w:t>
      </w:r>
      <w:r w:rsidRPr="00194932">
        <w:rPr>
          <w:rFonts w:asciiTheme="minorHAnsi" w:hAnsiTheme="minorHAnsi" w:cstheme="minorHAnsi"/>
          <w:szCs w:val="22"/>
        </w:rPr>
        <w:t xml:space="preserve"> That is a change from 2018 and before, when alimony received was defined as taxable income.</w:t>
      </w:r>
    </w:p>
    <w:p w:rsidR="002F10D9" w:rsidRPr="00194932" w:rsidRDefault="00333B8F" w:rsidP="0084530D">
      <w:pPr>
        <w:ind w:left="720"/>
        <w:rPr>
          <w:rFonts w:asciiTheme="minorHAnsi" w:hAnsiTheme="minorHAnsi" w:cstheme="minorHAnsi"/>
          <w:szCs w:val="22"/>
        </w:rPr>
      </w:pPr>
    </w:p>
    <w:p w:rsidR="00994003" w:rsidRPr="00194932" w:rsidRDefault="00333B8F" w:rsidP="0084530D">
      <w:pPr>
        <w:ind w:left="720"/>
        <w:rPr>
          <w:rFonts w:asciiTheme="minorHAnsi" w:hAnsiTheme="minorHAnsi" w:cstheme="minorHAnsi"/>
          <w:szCs w:val="22"/>
        </w:rPr>
      </w:pPr>
      <w:r w:rsidRPr="00194932">
        <w:rPr>
          <w:rFonts w:asciiTheme="minorHAnsi" w:hAnsiTheme="minorHAnsi" w:cstheme="minorHAnsi"/>
          <w:szCs w:val="22"/>
        </w:rPr>
        <w:t xml:space="preserve">Before 2019, alimony payments </w:t>
      </w:r>
      <w:r>
        <w:rPr>
          <w:rFonts w:asciiTheme="minorHAnsi" w:hAnsiTheme="minorHAnsi" w:cstheme="minorHAnsi"/>
          <w:szCs w:val="22"/>
        </w:rPr>
        <w:t xml:space="preserve">made </w:t>
      </w:r>
      <w:r>
        <w:rPr>
          <w:rFonts w:asciiTheme="minorHAnsi" w:hAnsiTheme="minorHAnsi" w:cstheme="minorHAnsi"/>
          <w:szCs w:val="22"/>
        </w:rPr>
        <w:t xml:space="preserve">from a higher-earning ex-spouse </w:t>
      </w:r>
      <w:r w:rsidRPr="00194932">
        <w:rPr>
          <w:rFonts w:asciiTheme="minorHAnsi" w:hAnsiTheme="minorHAnsi" w:cstheme="minorHAnsi"/>
          <w:szCs w:val="22"/>
        </w:rPr>
        <w:t xml:space="preserve">to </w:t>
      </w:r>
      <w:r>
        <w:rPr>
          <w:rFonts w:asciiTheme="minorHAnsi" w:hAnsiTheme="minorHAnsi" w:cstheme="minorHAnsi"/>
          <w:szCs w:val="22"/>
        </w:rPr>
        <w:t>a lower-earning</w:t>
      </w:r>
      <w:r w:rsidRPr="00194932">
        <w:rPr>
          <w:rFonts w:asciiTheme="minorHAnsi" w:hAnsiTheme="minorHAnsi" w:cstheme="minorHAnsi"/>
          <w:szCs w:val="22"/>
        </w:rPr>
        <w:t xml:space="preserve"> ex-spouse were t</w:t>
      </w:r>
      <w:r w:rsidRPr="00194932">
        <w:rPr>
          <w:rFonts w:asciiTheme="minorHAnsi" w:hAnsiTheme="minorHAnsi" w:cstheme="minorHAnsi"/>
          <w:szCs w:val="22"/>
        </w:rPr>
        <w:t>ax</w:t>
      </w:r>
      <w:r>
        <w:rPr>
          <w:rFonts w:asciiTheme="minorHAnsi" w:hAnsiTheme="minorHAnsi" w:cstheme="minorHAnsi"/>
          <w:szCs w:val="22"/>
        </w:rPr>
        <w:t xml:space="preserve"> </w:t>
      </w:r>
      <w:r w:rsidRPr="00194932">
        <w:rPr>
          <w:rFonts w:asciiTheme="minorHAnsi" w:hAnsiTheme="minorHAnsi" w:cstheme="minorHAnsi"/>
          <w:szCs w:val="22"/>
        </w:rPr>
        <w:t xml:space="preserve">deductible. </w:t>
      </w:r>
      <w:r>
        <w:rPr>
          <w:rFonts w:asciiTheme="minorHAnsi" w:hAnsiTheme="minorHAnsi" w:cstheme="minorHAnsi"/>
          <w:szCs w:val="22"/>
        </w:rPr>
        <w:t>Now</w:t>
      </w:r>
      <w:r w:rsidRPr="00194932">
        <w:rPr>
          <w:rFonts w:asciiTheme="minorHAnsi" w:hAnsiTheme="minorHAnsi" w:cstheme="minorHAnsi"/>
          <w:szCs w:val="22"/>
        </w:rPr>
        <w:t>, that is no longer the case</w:t>
      </w:r>
      <w:r w:rsidRPr="00194932">
        <w:rPr>
          <w:rFonts w:asciiTheme="minorHAnsi" w:hAnsiTheme="minorHAnsi" w:cstheme="minorHAnsi"/>
          <w:szCs w:val="22"/>
        </w:rPr>
        <w:t xml:space="preserve">, unless the payments result from a divorce </w:t>
      </w:r>
      <w:r>
        <w:rPr>
          <w:rFonts w:asciiTheme="minorHAnsi" w:hAnsiTheme="minorHAnsi" w:cstheme="minorHAnsi"/>
          <w:szCs w:val="22"/>
        </w:rPr>
        <w:t>finalized</w:t>
      </w:r>
      <w:r w:rsidRPr="00194932">
        <w:rPr>
          <w:rFonts w:asciiTheme="minorHAnsi" w:hAnsiTheme="minorHAnsi" w:cstheme="minorHAnsi"/>
          <w:szCs w:val="22"/>
        </w:rPr>
        <w:t xml:space="preserve"> before January 1, 2019.</w:t>
      </w:r>
      <w:r w:rsidRPr="00194932">
        <w:rPr>
          <w:rFonts w:asciiTheme="minorHAnsi" w:hAnsiTheme="minorHAnsi" w:cstheme="minorHAnsi"/>
          <w:szCs w:val="22"/>
          <w:vertAlign w:val="superscript"/>
        </w:rPr>
        <w:t>10</w:t>
      </w:r>
    </w:p>
    <w:p w:rsidR="00994003" w:rsidRPr="00194932" w:rsidRDefault="00333B8F" w:rsidP="00994003">
      <w:pPr>
        <w:rPr>
          <w:rFonts w:ascii="Calibri" w:hAnsi="Calibri" w:cs="Arial"/>
          <w:szCs w:val="22"/>
        </w:rPr>
      </w:pPr>
    </w:p>
    <w:p w:rsidR="00994003" w:rsidRPr="006116EC" w:rsidRDefault="00333B8F" w:rsidP="00994003">
      <w:pPr>
        <w:rPr>
          <w:rFonts w:ascii="Calibri" w:hAnsi="Calibri" w:cs="Arial"/>
          <w:b/>
          <w:sz w:val="36"/>
          <w:szCs w:val="26"/>
        </w:rPr>
      </w:pPr>
      <w:r>
        <w:rPr>
          <w:rFonts w:ascii="Calibri" w:hAnsi="Calibri" w:cs="Arial"/>
          <w:b/>
          <w:sz w:val="52"/>
        </w:rPr>
        <w:t>7</w:t>
      </w:r>
      <w:r w:rsidRPr="00194932">
        <w:rPr>
          <w:rFonts w:ascii="Calibri" w:hAnsi="Calibri" w:cs="Arial"/>
          <w:b/>
          <w:sz w:val="72"/>
        </w:rPr>
        <w:t xml:space="preserve"> </w:t>
      </w:r>
      <w:r>
        <w:rPr>
          <w:rFonts w:ascii="Calibri" w:hAnsi="Calibri" w:cs="Arial"/>
          <w:b/>
          <w:sz w:val="36"/>
          <w:szCs w:val="26"/>
        </w:rPr>
        <w:t xml:space="preserve">Contribution </w:t>
      </w:r>
      <w:r w:rsidRPr="006116EC">
        <w:rPr>
          <w:rFonts w:ascii="Calibri" w:hAnsi="Calibri" w:cs="Arial"/>
          <w:b/>
          <w:sz w:val="36"/>
          <w:szCs w:val="26"/>
        </w:rPr>
        <w:t xml:space="preserve">limits </w:t>
      </w:r>
      <w:r>
        <w:rPr>
          <w:rFonts w:ascii="Calibri" w:hAnsi="Calibri" w:cs="Arial"/>
          <w:b/>
          <w:sz w:val="36"/>
          <w:szCs w:val="26"/>
        </w:rPr>
        <w:t>on</w:t>
      </w:r>
      <w:r w:rsidRPr="006116EC">
        <w:rPr>
          <w:rFonts w:ascii="Calibri" w:hAnsi="Calibri" w:cs="Arial"/>
          <w:b/>
          <w:sz w:val="36"/>
          <w:szCs w:val="26"/>
        </w:rPr>
        <w:t xml:space="preserve"> </w:t>
      </w:r>
      <w:r>
        <w:rPr>
          <w:rFonts w:ascii="Calibri" w:hAnsi="Calibri" w:cs="Arial"/>
          <w:b/>
          <w:sz w:val="36"/>
          <w:szCs w:val="26"/>
        </w:rPr>
        <w:t>many</w:t>
      </w:r>
      <w:r>
        <w:rPr>
          <w:rFonts w:ascii="Calibri" w:hAnsi="Calibri" w:cs="Arial"/>
          <w:b/>
          <w:sz w:val="36"/>
          <w:szCs w:val="26"/>
        </w:rPr>
        <w:t xml:space="preserve"> </w:t>
      </w:r>
      <w:r w:rsidRPr="006116EC">
        <w:rPr>
          <w:rFonts w:ascii="Calibri" w:hAnsi="Calibri" w:cs="Arial"/>
          <w:b/>
          <w:sz w:val="36"/>
          <w:szCs w:val="26"/>
        </w:rPr>
        <w:t xml:space="preserve">retirement plans have increased </w:t>
      </w:r>
      <w:r>
        <w:rPr>
          <w:rFonts w:ascii="Calibri" w:hAnsi="Calibri" w:cs="Arial"/>
          <w:b/>
          <w:sz w:val="36"/>
          <w:szCs w:val="26"/>
        </w:rPr>
        <w:t>this year</w:t>
      </w:r>
      <w:r w:rsidRPr="006116EC">
        <w:rPr>
          <w:rFonts w:ascii="Calibri" w:hAnsi="Calibri" w:cs="Arial"/>
          <w:b/>
          <w:sz w:val="36"/>
          <w:szCs w:val="26"/>
        </w:rPr>
        <w:t>.</w:t>
      </w:r>
    </w:p>
    <w:p w:rsidR="00994003" w:rsidRPr="006116EC" w:rsidRDefault="00333B8F" w:rsidP="00994003">
      <w:pPr>
        <w:rPr>
          <w:rFonts w:ascii="Calibri" w:hAnsi="Calibri" w:cs="Arial"/>
          <w:szCs w:val="22"/>
        </w:rPr>
      </w:pPr>
      <w:r w:rsidRPr="006116EC">
        <w:rPr>
          <w:rFonts w:ascii="Calibri" w:hAnsi="Calibri" w:cs="Arial"/>
          <w:szCs w:val="22"/>
        </w:rPr>
        <w:t xml:space="preserve">  </w:t>
      </w:r>
    </w:p>
    <w:p w:rsidR="001F18E3" w:rsidRPr="001F18E3" w:rsidRDefault="00333B8F" w:rsidP="001F18E3">
      <w:pPr>
        <w:ind w:left="720"/>
        <w:rPr>
          <w:rFonts w:ascii="Calibri" w:hAnsi="Calibri" w:cs="Arial"/>
          <w:szCs w:val="22"/>
          <w:vertAlign w:val="superscript"/>
        </w:rPr>
      </w:pPr>
      <w:r w:rsidRPr="006116EC">
        <w:rPr>
          <w:rFonts w:ascii="Calibri" w:hAnsi="Calibri" w:cs="Arial"/>
          <w:szCs w:val="22"/>
        </w:rPr>
        <w:t xml:space="preserve">For </w:t>
      </w:r>
      <w:r w:rsidRPr="00B458C9">
        <w:rPr>
          <w:rFonts w:ascii="Calibri" w:hAnsi="Calibri" w:cs="Arial"/>
          <w:b/>
          <w:szCs w:val="22"/>
        </w:rPr>
        <w:t xml:space="preserve">Roth and traditional </w:t>
      </w:r>
      <w:r w:rsidRPr="00B458C9">
        <w:rPr>
          <w:rFonts w:ascii="Calibri" w:hAnsi="Calibri" w:cs="Arial"/>
          <w:b/>
          <w:szCs w:val="22"/>
        </w:rPr>
        <w:t>IRAs</w:t>
      </w:r>
      <w:r w:rsidRPr="006116EC">
        <w:rPr>
          <w:rFonts w:ascii="Calibri" w:hAnsi="Calibri" w:cs="Arial"/>
          <w:szCs w:val="22"/>
        </w:rPr>
        <w:t xml:space="preserve">, the annual </w:t>
      </w:r>
      <w:r w:rsidRPr="006116EC">
        <w:rPr>
          <w:rFonts w:ascii="Calibri" w:hAnsi="Calibri" w:cs="Arial"/>
          <w:szCs w:val="22"/>
        </w:rPr>
        <w:t>contribution limit is now $6,000</w:t>
      </w:r>
      <w:r>
        <w:rPr>
          <w:rFonts w:ascii="Calibri" w:hAnsi="Calibri" w:cs="Arial"/>
          <w:szCs w:val="22"/>
        </w:rPr>
        <w:t xml:space="preserve"> (</w:t>
      </w:r>
      <w:r>
        <w:rPr>
          <w:rFonts w:ascii="Calibri" w:hAnsi="Calibri" w:cs="Arial"/>
          <w:szCs w:val="22"/>
        </w:rPr>
        <w:t xml:space="preserve">rising by $500 in 2019, </w:t>
      </w:r>
      <w:r>
        <w:rPr>
          <w:rFonts w:ascii="Calibri" w:hAnsi="Calibri" w:cs="Arial"/>
          <w:szCs w:val="22"/>
        </w:rPr>
        <w:t>the first increase in six years)</w:t>
      </w:r>
      <w:r w:rsidRPr="006116EC">
        <w:rPr>
          <w:rFonts w:ascii="Calibri" w:hAnsi="Calibri" w:cs="Arial"/>
          <w:szCs w:val="22"/>
        </w:rPr>
        <w:t xml:space="preserve">, with </w:t>
      </w:r>
      <w:r>
        <w:rPr>
          <w:rFonts w:ascii="Calibri" w:hAnsi="Calibri" w:cs="Arial"/>
          <w:szCs w:val="22"/>
        </w:rPr>
        <w:t>the usual</w:t>
      </w:r>
      <w:r w:rsidRPr="006116EC">
        <w:rPr>
          <w:rFonts w:ascii="Calibri" w:hAnsi="Calibri" w:cs="Arial"/>
          <w:szCs w:val="22"/>
        </w:rPr>
        <w:t xml:space="preserve"> $1,000 “catch-up” contribution allowed for IRA owners 50 and </w:t>
      </w:r>
      <w:r w:rsidRPr="00B458C9">
        <w:rPr>
          <w:rFonts w:ascii="Calibri" w:hAnsi="Calibri" w:cs="Arial"/>
          <w:szCs w:val="22"/>
        </w:rPr>
        <w:t>older</w:t>
      </w:r>
      <w:r>
        <w:rPr>
          <w:rFonts w:ascii="Calibri" w:hAnsi="Calibri" w:cs="Arial"/>
          <w:szCs w:val="22"/>
        </w:rPr>
        <w:t>.</w:t>
      </w:r>
      <w:r>
        <w:rPr>
          <w:rFonts w:ascii="Calibri" w:hAnsi="Calibri" w:cs="Arial"/>
          <w:szCs w:val="22"/>
        </w:rPr>
        <w:t xml:space="preserve"> </w:t>
      </w:r>
      <w:r w:rsidRPr="001F18E3">
        <w:rPr>
          <w:rFonts w:ascii="Calibri" w:hAnsi="Calibri" w:cs="Arial"/>
          <w:szCs w:val="22"/>
        </w:rPr>
        <w:t xml:space="preserve">Roth IRA contributions cannot be made by taxpayers with high incomes. To </w:t>
      </w:r>
      <w:r w:rsidRPr="001F18E3">
        <w:rPr>
          <w:rFonts w:ascii="Calibri" w:hAnsi="Calibri" w:cs="Arial"/>
          <w:szCs w:val="22"/>
        </w:rPr>
        <w:t xml:space="preserve">qualify for the tax-free and penalty-free withdrawal of earnings, Roth IRA distributions must meet a five-year holding requirement and occur after age 59½. Tax-free and penalty-free withdrawal also can be taken under certain other circumstances, such as a </w:t>
      </w:r>
      <w:r w:rsidRPr="001F18E3">
        <w:rPr>
          <w:rFonts w:ascii="Calibri" w:hAnsi="Calibri" w:cs="Arial"/>
          <w:szCs w:val="22"/>
        </w:rPr>
        <w:t>result of the owner’s death. The original Roth IRA owner is not required to take minimum annual withdrawals.</w:t>
      </w:r>
      <w:r>
        <w:rPr>
          <w:rFonts w:ascii="Calibri" w:hAnsi="Calibri" w:cs="Arial"/>
          <w:szCs w:val="22"/>
          <w:vertAlign w:val="superscript"/>
        </w:rPr>
        <w:t>11</w:t>
      </w:r>
    </w:p>
    <w:p w:rsidR="001F18E3" w:rsidRPr="001F18E3" w:rsidRDefault="00333B8F" w:rsidP="001F18E3">
      <w:pPr>
        <w:ind w:left="720"/>
        <w:rPr>
          <w:rFonts w:ascii="Calibri" w:hAnsi="Calibri" w:cs="Arial"/>
          <w:szCs w:val="22"/>
        </w:rPr>
      </w:pPr>
    </w:p>
    <w:p w:rsidR="00177F02" w:rsidRPr="00B458C9" w:rsidRDefault="00333B8F" w:rsidP="001F18E3">
      <w:pPr>
        <w:ind w:left="720"/>
        <w:rPr>
          <w:rFonts w:ascii="Calibri" w:hAnsi="Calibri" w:cs="Arial"/>
          <w:szCs w:val="22"/>
        </w:rPr>
      </w:pPr>
      <w:r w:rsidRPr="001F18E3">
        <w:rPr>
          <w:rFonts w:ascii="Calibri" w:hAnsi="Calibri" w:cs="Arial"/>
          <w:szCs w:val="22"/>
        </w:rPr>
        <w:t>Withdrawals from traditional IRAs are taxed as ordinary income and, if taken before age 591/2, may be subject to a 10% federal income tax penalt</w:t>
      </w:r>
      <w:r w:rsidRPr="001F18E3">
        <w:rPr>
          <w:rFonts w:ascii="Calibri" w:hAnsi="Calibri" w:cs="Arial"/>
          <w:szCs w:val="22"/>
        </w:rPr>
        <w:t>y. Generally, once you reach age 70 1/2, you must begin taking required minimum distributions.</w:t>
      </w:r>
      <w:r w:rsidRPr="00565559">
        <w:rPr>
          <w:rFonts w:ascii="Calibri" w:hAnsi="Calibri" w:cs="Arial"/>
          <w:szCs w:val="22"/>
          <w:vertAlign w:val="superscript"/>
        </w:rPr>
        <w:t>11</w:t>
      </w:r>
    </w:p>
    <w:p w:rsidR="006116EC" w:rsidRPr="00A47870" w:rsidRDefault="00333B8F" w:rsidP="00E20928">
      <w:pPr>
        <w:ind w:left="720"/>
        <w:rPr>
          <w:rFonts w:ascii="Calibri" w:hAnsi="Calibri" w:cs="Arial"/>
          <w:szCs w:val="22"/>
          <w:vertAlign w:val="superscript"/>
        </w:rPr>
      </w:pPr>
    </w:p>
    <w:p w:rsidR="001F18E3" w:rsidRPr="001F18E3" w:rsidRDefault="00333B8F" w:rsidP="001F18E3">
      <w:pPr>
        <w:ind w:left="720"/>
        <w:rPr>
          <w:rFonts w:ascii="Calibri" w:hAnsi="Calibri" w:cs="Arial"/>
          <w:szCs w:val="22"/>
          <w:vertAlign w:val="superscript"/>
        </w:rPr>
      </w:pPr>
      <w:r w:rsidRPr="00A47870">
        <w:rPr>
          <w:rFonts w:ascii="Calibri" w:hAnsi="Calibri" w:cs="Arial"/>
          <w:szCs w:val="22"/>
        </w:rPr>
        <w:t xml:space="preserve">For employer-sponsored retirement plans such as </w:t>
      </w:r>
      <w:r w:rsidRPr="00A47870">
        <w:rPr>
          <w:rFonts w:ascii="Calibri" w:hAnsi="Calibri" w:cs="Arial"/>
          <w:b/>
          <w:szCs w:val="22"/>
        </w:rPr>
        <w:t>401(k)s</w:t>
      </w:r>
      <w:r w:rsidRPr="00FF6BC1">
        <w:rPr>
          <w:rFonts w:ascii="Calibri" w:hAnsi="Calibri" w:cs="Arial"/>
          <w:szCs w:val="22"/>
        </w:rPr>
        <w:t xml:space="preserve">, </w:t>
      </w:r>
      <w:r w:rsidRPr="00A47870">
        <w:rPr>
          <w:rFonts w:ascii="Calibri" w:hAnsi="Calibri" w:cs="Arial"/>
          <w:b/>
          <w:szCs w:val="22"/>
        </w:rPr>
        <w:t>403(b)s</w:t>
      </w:r>
      <w:r w:rsidRPr="00A47870">
        <w:rPr>
          <w:rFonts w:ascii="Calibri" w:hAnsi="Calibri" w:cs="Arial"/>
          <w:szCs w:val="22"/>
        </w:rPr>
        <w:t xml:space="preserve">, most </w:t>
      </w:r>
      <w:r w:rsidRPr="00A47870">
        <w:rPr>
          <w:rFonts w:ascii="Calibri" w:hAnsi="Calibri" w:cs="Arial"/>
          <w:b/>
          <w:szCs w:val="22"/>
        </w:rPr>
        <w:t>457 plans</w:t>
      </w:r>
      <w:r w:rsidRPr="00FF6BC1">
        <w:rPr>
          <w:rFonts w:ascii="Calibri" w:hAnsi="Calibri" w:cs="Arial"/>
          <w:szCs w:val="22"/>
        </w:rPr>
        <w:t>,</w:t>
      </w:r>
      <w:r w:rsidRPr="00A47870">
        <w:rPr>
          <w:rFonts w:ascii="Calibri" w:hAnsi="Calibri" w:cs="Arial"/>
          <w:szCs w:val="22"/>
        </w:rPr>
        <w:t xml:space="preserve"> and the federal government’s </w:t>
      </w:r>
      <w:r w:rsidRPr="00A47870">
        <w:rPr>
          <w:rFonts w:ascii="Calibri" w:hAnsi="Calibri" w:cs="Arial"/>
          <w:b/>
          <w:szCs w:val="22"/>
        </w:rPr>
        <w:t>Thrift Savings Plan</w:t>
      </w:r>
      <w:r w:rsidRPr="001F18E3">
        <w:rPr>
          <w:rFonts w:ascii="Calibri" w:hAnsi="Calibri" w:cs="Arial"/>
          <w:szCs w:val="22"/>
        </w:rPr>
        <w:t xml:space="preserve"> (TSPs),</w:t>
      </w:r>
      <w:r w:rsidRPr="00A47870">
        <w:rPr>
          <w:rFonts w:ascii="Calibri" w:hAnsi="Calibri" w:cs="Arial"/>
          <w:szCs w:val="22"/>
        </w:rPr>
        <w:t xml:space="preserve"> the annual contribution </w:t>
      </w:r>
      <w:r>
        <w:rPr>
          <w:rFonts w:ascii="Calibri" w:hAnsi="Calibri" w:cs="Arial"/>
          <w:szCs w:val="22"/>
        </w:rPr>
        <w:t>cap</w:t>
      </w:r>
      <w:r w:rsidRPr="00A47870">
        <w:rPr>
          <w:rFonts w:ascii="Calibri" w:hAnsi="Calibri" w:cs="Arial"/>
          <w:szCs w:val="22"/>
        </w:rPr>
        <w:t xml:space="preserve"> is now </w:t>
      </w:r>
      <w:r w:rsidRPr="00A47870">
        <w:rPr>
          <w:rFonts w:ascii="Calibri" w:hAnsi="Calibri" w:cs="Arial"/>
          <w:szCs w:val="22"/>
        </w:rPr>
        <w:t xml:space="preserve">$500 higher at </w:t>
      </w:r>
      <w:r w:rsidRPr="00A47870">
        <w:rPr>
          <w:rFonts w:ascii="Calibri" w:hAnsi="Calibri" w:cs="Arial"/>
          <w:szCs w:val="22"/>
        </w:rPr>
        <w:t xml:space="preserve">$19,000, with </w:t>
      </w:r>
      <w:r w:rsidRPr="00A47870">
        <w:rPr>
          <w:rFonts w:ascii="Calibri" w:hAnsi="Calibri" w:cs="Arial"/>
          <w:szCs w:val="22"/>
        </w:rPr>
        <w:t xml:space="preserve">the </w:t>
      </w:r>
      <w:r w:rsidRPr="00A47870">
        <w:rPr>
          <w:rFonts w:ascii="Calibri" w:hAnsi="Calibri" w:cs="Arial"/>
          <w:szCs w:val="22"/>
        </w:rPr>
        <w:t>“catch-up” contribution permitted for plan participants 50 and older</w:t>
      </w:r>
      <w:r w:rsidRPr="00A47870">
        <w:rPr>
          <w:rFonts w:ascii="Calibri" w:hAnsi="Calibri" w:cs="Arial"/>
          <w:szCs w:val="22"/>
        </w:rPr>
        <w:t xml:space="preserve"> remaining at $6,000</w:t>
      </w:r>
      <w:r w:rsidRPr="00A47870">
        <w:rPr>
          <w:rFonts w:ascii="Calibri" w:hAnsi="Calibri" w:cs="Arial"/>
          <w:szCs w:val="22"/>
        </w:rPr>
        <w:t>.</w:t>
      </w:r>
      <w:r>
        <w:rPr>
          <w:rFonts w:ascii="Calibri" w:hAnsi="Calibri" w:cs="Arial"/>
          <w:szCs w:val="22"/>
        </w:rPr>
        <w:t xml:space="preserve"> </w:t>
      </w:r>
      <w:r w:rsidRPr="001F18E3">
        <w:rPr>
          <w:rFonts w:ascii="Calibri" w:hAnsi="Calibri" w:cs="Arial"/>
          <w:szCs w:val="22"/>
        </w:rPr>
        <w:t>Distributions from 401(k) plans and most other employer-sponsored retirement plans are taxed as o</w:t>
      </w:r>
      <w:r w:rsidRPr="001F18E3">
        <w:rPr>
          <w:rFonts w:ascii="Calibri" w:hAnsi="Calibri" w:cs="Arial"/>
          <w:szCs w:val="22"/>
        </w:rPr>
        <w:t>rdinary income and, if taken before age 59½, may be subject to a 10% federal income tax penalty. Generally, once you reach age 70½, you must begin taking required minimum distributions.</w:t>
      </w:r>
      <w:r>
        <w:rPr>
          <w:rFonts w:ascii="Calibri" w:hAnsi="Calibri" w:cs="Arial"/>
          <w:szCs w:val="22"/>
          <w:vertAlign w:val="superscript"/>
        </w:rPr>
        <w:t>11</w:t>
      </w:r>
    </w:p>
    <w:p w:rsidR="001F18E3" w:rsidRPr="001F18E3" w:rsidRDefault="00333B8F" w:rsidP="001F18E3">
      <w:pPr>
        <w:ind w:left="720"/>
        <w:rPr>
          <w:rFonts w:ascii="Calibri" w:hAnsi="Calibri" w:cs="Arial"/>
          <w:szCs w:val="22"/>
        </w:rPr>
      </w:pPr>
    </w:p>
    <w:p w:rsidR="00994003" w:rsidRPr="00A47870" w:rsidRDefault="00333B8F" w:rsidP="001F18E3">
      <w:pPr>
        <w:ind w:left="720"/>
        <w:rPr>
          <w:rFonts w:ascii="Calibri" w:hAnsi="Calibri" w:cs="Arial"/>
          <w:szCs w:val="22"/>
        </w:rPr>
      </w:pPr>
      <w:r w:rsidRPr="001F18E3">
        <w:rPr>
          <w:rFonts w:ascii="Calibri" w:hAnsi="Calibri" w:cs="Arial"/>
          <w:szCs w:val="22"/>
        </w:rPr>
        <w:t>TSP follow the same contribution guidelines as 401(k)s. However, th</w:t>
      </w:r>
      <w:r w:rsidRPr="001F18E3">
        <w:rPr>
          <w:rFonts w:ascii="Calibri" w:hAnsi="Calibri" w:cs="Arial"/>
          <w:szCs w:val="22"/>
        </w:rPr>
        <w:t>e total amount a TSP member can contribute in any given year is up to $54,000 under the Max</w:t>
      </w:r>
      <w:r>
        <w:rPr>
          <w:rFonts w:ascii="Calibri" w:hAnsi="Calibri" w:cs="Arial"/>
          <w:szCs w:val="22"/>
        </w:rPr>
        <w:t>imum</w:t>
      </w:r>
      <w:r w:rsidRPr="001F18E3">
        <w:rPr>
          <w:rFonts w:ascii="Calibri" w:hAnsi="Calibri" w:cs="Arial"/>
          <w:szCs w:val="22"/>
        </w:rPr>
        <w:t xml:space="preserve"> Annual Addition Limit</w:t>
      </w:r>
      <w:r w:rsidRPr="00565559">
        <w:rPr>
          <w:rFonts w:ascii="Calibri" w:hAnsi="Calibri" w:cs="Arial"/>
          <w:szCs w:val="22"/>
          <w:vertAlign w:val="superscript"/>
        </w:rPr>
        <w:t>11</w:t>
      </w:r>
    </w:p>
    <w:p w:rsidR="00994003" w:rsidRPr="00A47870" w:rsidRDefault="00333B8F" w:rsidP="00994003">
      <w:pPr>
        <w:rPr>
          <w:rFonts w:ascii="Calibri" w:hAnsi="Calibri" w:cs="Arial"/>
          <w:szCs w:val="22"/>
        </w:rPr>
      </w:pPr>
    </w:p>
    <w:p w:rsidR="00A47870" w:rsidRPr="00A47870" w:rsidRDefault="00333B8F" w:rsidP="00B458C9">
      <w:pPr>
        <w:ind w:left="720"/>
        <w:rPr>
          <w:rFonts w:ascii="Calibri" w:hAnsi="Calibri" w:cs="Arial"/>
          <w:szCs w:val="22"/>
        </w:rPr>
      </w:pPr>
      <w:r w:rsidRPr="00A47870">
        <w:rPr>
          <w:rFonts w:ascii="Calibri" w:hAnsi="Calibri" w:cs="Arial"/>
          <w:szCs w:val="22"/>
        </w:rPr>
        <w:t xml:space="preserve">Yearly contribution limits for </w:t>
      </w:r>
      <w:r w:rsidRPr="00A47870">
        <w:rPr>
          <w:rFonts w:ascii="Calibri" w:hAnsi="Calibri" w:cs="Arial"/>
          <w:b/>
          <w:szCs w:val="22"/>
        </w:rPr>
        <w:t>SIMPLE retirement accounts</w:t>
      </w:r>
      <w:r w:rsidRPr="00A47870">
        <w:rPr>
          <w:rFonts w:ascii="Calibri" w:hAnsi="Calibri" w:cs="Arial"/>
          <w:szCs w:val="22"/>
        </w:rPr>
        <w:t xml:space="preserve"> also rise by $500 for 2019, to $13,000. The annual catch-up contribution limit for older plan participants is unchanged at $3,000</w:t>
      </w:r>
      <w:r>
        <w:rPr>
          <w:rFonts w:ascii="Calibri" w:hAnsi="Calibri" w:cs="Arial"/>
          <w:szCs w:val="22"/>
        </w:rPr>
        <w:t>.</w:t>
      </w:r>
      <w:r w:rsidRPr="001F18E3">
        <w:t xml:space="preserve"> </w:t>
      </w:r>
      <w:r w:rsidRPr="001F18E3">
        <w:rPr>
          <w:rFonts w:ascii="Calibri" w:hAnsi="Calibri" w:cs="Arial"/>
          <w:szCs w:val="22"/>
        </w:rPr>
        <w:t>Distributions for SIMPLE-IRAs and solo 401(k) are taxed as ordinary income and, if taken before age 59½, may be subject to a</w:t>
      </w:r>
      <w:r w:rsidRPr="001F18E3">
        <w:rPr>
          <w:rFonts w:ascii="Calibri" w:hAnsi="Calibri" w:cs="Arial"/>
          <w:szCs w:val="22"/>
        </w:rPr>
        <w:t xml:space="preserve"> 10% federal </w:t>
      </w:r>
      <w:r w:rsidRPr="001F18E3">
        <w:rPr>
          <w:rFonts w:ascii="Calibri" w:hAnsi="Calibri" w:cs="Arial"/>
          <w:szCs w:val="22"/>
        </w:rPr>
        <w:lastRenderedPageBreak/>
        <w:t>income tax penalty. The penalty may be as much as 25% if a withdraw is taken the first two years of plan participation. A SIMPLE-IRA is only available to businesses with 100 or fewer employees who earned at least $5,000 in the prior year. To u</w:t>
      </w:r>
      <w:r w:rsidRPr="001F18E3">
        <w:rPr>
          <w:rFonts w:ascii="Calibri" w:hAnsi="Calibri" w:cs="Arial"/>
          <w:szCs w:val="22"/>
        </w:rPr>
        <w:t>se a SIMPLE-IRA, a business cannot offer any other employer-sponsored retirement plan</w:t>
      </w:r>
      <w:r w:rsidRPr="00A47870">
        <w:rPr>
          <w:rFonts w:ascii="Calibri" w:hAnsi="Calibri" w:cs="Arial"/>
          <w:szCs w:val="22"/>
        </w:rPr>
        <w:t>.</w:t>
      </w:r>
      <w:r w:rsidRPr="00565559">
        <w:rPr>
          <w:rFonts w:ascii="Calibri" w:hAnsi="Calibri" w:cs="Arial"/>
          <w:szCs w:val="22"/>
          <w:vertAlign w:val="superscript"/>
        </w:rPr>
        <w:t>11</w:t>
      </w:r>
      <w:r w:rsidRPr="00A47870">
        <w:rPr>
          <w:rFonts w:ascii="Calibri" w:hAnsi="Calibri" w:cs="Arial"/>
          <w:szCs w:val="22"/>
        </w:rPr>
        <w:t xml:space="preserve"> </w:t>
      </w:r>
    </w:p>
    <w:p w:rsidR="00A47870" w:rsidRPr="00C3226E" w:rsidRDefault="00333B8F" w:rsidP="00B458C9">
      <w:pPr>
        <w:ind w:left="720"/>
        <w:rPr>
          <w:rFonts w:ascii="Calibri" w:hAnsi="Calibri" w:cs="Arial"/>
          <w:szCs w:val="22"/>
        </w:rPr>
      </w:pPr>
    </w:p>
    <w:p w:rsidR="00632D7F" w:rsidRPr="00C3226E" w:rsidRDefault="00333B8F" w:rsidP="00B458C9">
      <w:pPr>
        <w:ind w:left="720"/>
        <w:rPr>
          <w:rFonts w:ascii="Calibri" w:hAnsi="Calibri" w:cs="Arial"/>
          <w:szCs w:val="22"/>
        </w:rPr>
      </w:pPr>
      <w:r w:rsidRPr="00C3226E">
        <w:rPr>
          <w:rFonts w:ascii="Calibri" w:hAnsi="Calibri" w:cs="Arial"/>
          <w:szCs w:val="22"/>
        </w:rPr>
        <w:t xml:space="preserve">Self-employed individuals and small business owners may direct employer contributions </w:t>
      </w:r>
      <w:r w:rsidRPr="00C3226E">
        <w:rPr>
          <w:rFonts w:ascii="Calibri" w:hAnsi="Calibri" w:cs="Arial"/>
          <w:szCs w:val="22"/>
        </w:rPr>
        <w:t xml:space="preserve">(as a percentage of salary) </w:t>
      </w:r>
      <w:r w:rsidRPr="00C3226E">
        <w:rPr>
          <w:rFonts w:ascii="Calibri" w:hAnsi="Calibri" w:cs="Arial"/>
          <w:szCs w:val="22"/>
        </w:rPr>
        <w:t xml:space="preserve">of up to $56,000 this year into </w:t>
      </w:r>
      <w:r w:rsidRPr="00C3226E">
        <w:rPr>
          <w:rFonts w:ascii="Calibri" w:hAnsi="Calibri" w:cs="Arial"/>
          <w:b/>
          <w:szCs w:val="22"/>
        </w:rPr>
        <w:t>SEP-IRAs</w:t>
      </w:r>
      <w:r w:rsidRPr="00C3226E">
        <w:rPr>
          <w:rFonts w:ascii="Calibri" w:hAnsi="Calibri" w:cs="Arial"/>
          <w:szCs w:val="22"/>
        </w:rPr>
        <w:t xml:space="preserve"> and </w:t>
      </w:r>
      <w:r w:rsidRPr="00C3226E">
        <w:rPr>
          <w:rFonts w:ascii="Calibri" w:hAnsi="Calibri" w:cs="Arial"/>
          <w:b/>
          <w:szCs w:val="22"/>
        </w:rPr>
        <w:t>solo 401(k)s</w:t>
      </w:r>
      <w:r w:rsidRPr="00C3226E">
        <w:rPr>
          <w:rFonts w:ascii="Calibri" w:hAnsi="Calibri" w:cs="Arial"/>
          <w:szCs w:val="22"/>
        </w:rPr>
        <w:t>,</w:t>
      </w:r>
      <w:r w:rsidRPr="00C3226E">
        <w:rPr>
          <w:rFonts w:ascii="Calibri" w:hAnsi="Calibri" w:cs="Arial"/>
          <w:szCs w:val="22"/>
        </w:rPr>
        <w:t xml:space="preserve"> </w:t>
      </w:r>
      <w:r w:rsidRPr="00C3226E">
        <w:rPr>
          <w:rFonts w:ascii="Calibri" w:hAnsi="Calibri" w:cs="Arial"/>
          <w:szCs w:val="22"/>
        </w:rPr>
        <w:t>up from $55,000 in 2018</w:t>
      </w:r>
      <w:r w:rsidRPr="00C3226E">
        <w:rPr>
          <w:rFonts w:ascii="Calibri" w:hAnsi="Calibri" w:cs="Arial"/>
          <w:szCs w:val="22"/>
        </w:rPr>
        <w:t>.</w:t>
      </w:r>
      <w:r w:rsidRPr="00C3226E">
        <w:rPr>
          <w:rFonts w:ascii="Calibri" w:hAnsi="Calibri" w:cs="Arial"/>
          <w:szCs w:val="22"/>
        </w:rPr>
        <w:t xml:space="preserve"> </w:t>
      </w:r>
      <w:r>
        <w:rPr>
          <w:rFonts w:ascii="Calibri" w:hAnsi="Calibri" w:cs="Arial"/>
          <w:szCs w:val="22"/>
        </w:rPr>
        <w:t xml:space="preserve">That is the new annual limit for the amount of money that </w:t>
      </w:r>
      <w:r>
        <w:rPr>
          <w:rFonts w:ascii="Calibri" w:hAnsi="Calibri" w:cs="Arial"/>
          <w:szCs w:val="22"/>
        </w:rPr>
        <w:t>can be directed into defined contribution plans in 2019. (T</w:t>
      </w:r>
      <w:r w:rsidRPr="00C3226E">
        <w:rPr>
          <w:rFonts w:ascii="Calibri" w:hAnsi="Calibri" w:cs="Arial"/>
          <w:szCs w:val="22"/>
        </w:rPr>
        <w:t xml:space="preserve">he annual compensation limit </w:t>
      </w:r>
      <w:r w:rsidRPr="00C3226E">
        <w:rPr>
          <w:rFonts w:ascii="Calibri" w:hAnsi="Calibri" w:cs="Arial"/>
          <w:szCs w:val="22"/>
        </w:rPr>
        <w:t xml:space="preserve">that figures into the savings calculation </w:t>
      </w:r>
      <w:r w:rsidRPr="00C3226E">
        <w:rPr>
          <w:rFonts w:ascii="Calibri" w:hAnsi="Calibri" w:cs="Arial"/>
          <w:szCs w:val="22"/>
        </w:rPr>
        <w:t>for</w:t>
      </w:r>
      <w:r w:rsidRPr="00C3226E">
        <w:rPr>
          <w:rFonts w:ascii="Calibri" w:hAnsi="Calibri" w:cs="Arial"/>
          <w:szCs w:val="22"/>
        </w:rPr>
        <w:t xml:space="preserve"> such</w:t>
      </w:r>
      <w:r w:rsidRPr="00C3226E">
        <w:rPr>
          <w:rFonts w:ascii="Calibri" w:hAnsi="Calibri" w:cs="Arial"/>
          <w:szCs w:val="22"/>
        </w:rPr>
        <w:t xml:space="preserve"> plans increases from $275,000 to $280,000.</w:t>
      </w:r>
      <w:r>
        <w:rPr>
          <w:rFonts w:ascii="Calibri" w:hAnsi="Calibri" w:cs="Arial"/>
          <w:szCs w:val="22"/>
        </w:rPr>
        <w:t>)</w:t>
      </w:r>
      <w:r>
        <w:rPr>
          <w:rFonts w:ascii="Calibri" w:hAnsi="Calibri" w:cs="Arial"/>
          <w:szCs w:val="22"/>
        </w:rPr>
        <w:t xml:space="preserve"> </w:t>
      </w:r>
      <w:r w:rsidRPr="001F18E3">
        <w:rPr>
          <w:rFonts w:ascii="Calibri" w:hAnsi="Calibri" w:cs="Arial"/>
          <w:szCs w:val="22"/>
        </w:rPr>
        <w:t>Distributions from SEP-IRAs are taxed as ordinary income and, if taken be</w:t>
      </w:r>
      <w:r w:rsidRPr="001F18E3">
        <w:rPr>
          <w:rFonts w:ascii="Calibri" w:hAnsi="Calibri" w:cs="Arial"/>
          <w:szCs w:val="22"/>
        </w:rPr>
        <w:t xml:space="preserve">fore age 59½, may be subject to a 10% federal income tax penalty. Generally, once you reach age 70½, you must begin taking required minimum distributions. IRAs have exceptions to avoid the 10% withdrawal penalty, including death and disability. Unlike the </w:t>
      </w:r>
      <w:r w:rsidRPr="001F18E3">
        <w:rPr>
          <w:rFonts w:ascii="Calibri" w:hAnsi="Calibri" w:cs="Arial"/>
          <w:szCs w:val="22"/>
        </w:rPr>
        <w:t>self-employed 401(k), which is only available to business owners with no employees, you cannot take a loan from your SEP assets</w:t>
      </w:r>
      <w:r w:rsidRPr="00565559">
        <w:rPr>
          <w:rFonts w:ascii="Calibri" w:hAnsi="Calibri" w:cs="Arial"/>
          <w:szCs w:val="22"/>
          <w:vertAlign w:val="superscript"/>
        </w:rPr>
        <w:t>11</w:t>
      </w:r>
      <w:r>
        <w:rPr>
          <w:rFonts w:ascii="Calibri" w:hAnsi="Calibri" w:cs="Arial"/>
          <w:szCs w:val="22"/>
          <w:vertAlign w:val="superscript"/>
        </w:rPr>
        <w:t>,12</w:t>
      </w:r>
    </w:p>
    <w:p w:rsidR="00632D7F" w:rsidRPr="00C3226E" w:rsidRDefault="00333B8F" w:rsidP="00B458C9">
      <w:pPr>
        <w:ind w:left="720"/>
        <w:rPr>
          <w:rFonts w:ascii="Calibri" w:hAnsi="Calibri" w:cs="Arial"/>
          <w:szCs w:val="22"/>
          <w:vertAlign w:val="superscript"/>
        </w:rPr>
      </w:pPr>
    </w:p>
    <w:p w:rsidR="00C3226E" w:rsidRDefault="00333B8F" w:rsidP="00E95A19">
      <w:pPr>
        <w:ind w:left="720"/>
        <w:rPr>
          <w:rFonts w:ascii="Calibri" w:hAnsi="Calibri" w:cs="Arial"/>
          <w:szCs w:val="22"/>
        </w:rPr>
      </w:pPr>
      <w:r>
        <w:rPr>
          <w:rFonts w:ascii="Calibri" w:hAnsi="Calibri" w:cs="Arial"/>
          <w:szCs w:val="22"/>
        </w:rPr>
        <w:t xml:space="preserve">The </w:t>
      </w:r>
      <w:r>
        <w:rPr>
          <w:rFonts w:ascii="Calibri" w:hAnsi="Calibri" w:cs="Arial"/>
          <w:szCs w:val="22"/>
        </w:rPr>
        <w:t>maximum amount that</w:t>
      </w:r>
      <w:r>
        <w:rPr>
          <w:rFonts w:ascii="Calibri" w:hAnsi="Calibri" w:cs="Arial"/>
          <w:szCs w:val="22"/>
        </w:rPr>
        <w:t xml:space="preserve"> a </w:t>
      </w:r>
      <w:r>
        <w:rPr>
          <w:rFonts w:ascii="Calibri" w:hAnsi="Calibri" w:cs="Arial"/>
          <w:b/>
          <w:szCs w:val="22"/>
        </w:rPr>
        <w:t>defined benefit plan</w:t>
      </w:r>
      <w:r w:rsidRPr="00E95A19">
        <w:rPr>
          <w:rFonts w:ascii="Calibri" w:hAnsi="Calibri" w:cs="Arial"/>
          <w:szCs w:val="22"/>
        </w:rPr>
        <w:t xml:space="preserve"> </w:t>
      </w:r>
      <w:r w:rsidRPr="00C56B31">
        <w:rPr>
          <w:rFonts w:ascii="Calibri" w:hAnsi="Calibri" w:cs="Arial"/>
          <w:szCs w:val="22"/>
        </w:rPr>
        <w:t xml:space="preserve">may pay a participant each year </w:t>
      </w:r>
      <w:r w:rsidRPr="00E95A19">
        <w:rPr>
          <w:rFonts w:ascii="Calibri" w:hAnsi="Calibri" w:cs="Arial"/>
          <w:szCs w:val="22"/>
        </w:rPr>
        <w:t>rises $</w:t>
      </w:r>
      <w:r w:rsidRPr="00A47870">
        <w:rPr>
          <w:rFonts w:ascii="Calibri" w:hAnsi="Calibri" w:cs="Arial"/>
          <w:szCs w:val="22"/>
        </w:rPr>
        <w:t>5</w:t>
      </w:r>
      <w:r>
        <w:rPr>
          <w:rFonts w:ascii="Calibri" w:hAnsi="Calibri" w:cs="Arial"/>
          <w:szCs w:val="22"/>
        </w:rPr>
        <w:t>,0</w:t>
      </w:r>
      <w:r w:rsidRPr="00A47870">
        <w:rPr>
          <w:rFonts w:ascii="Calibri" w:hAnsi="Calibri" w:cs="Arial"/>
          <w:szCs w:val="22"/>
        </w:rPr>
        <w:t xml:space="preserve">00 </w:t>
      </w:r>
      <w:r>
        <w:rPr>
          <w:rFonts w:ascii="Calibri" w:hAnsi="Calibri" w:cs="Arial"/>
          <w:szCs w:val="22"/>
        </w:rPr>
        <w:t>to $225,000 in</w:t>
      </w:r>
      <w:r w:rsidRPr="00A47870">
        <w:rPr>
          <w:rFonts w:ascii="Calibri" w:hAnsi="Calibri" w:cs="Arial"/>
          <w:szCs w:val="22"/>
        </w:rPr>
        <w:t xml:space="preserve"> 2019</w:t>
      </w:r>
      <w:r>
        <w:rPr>
          <w:rFonts w:ascii="Calibri" w:hAnsi="Calibri" w:cs="Arial"/>
          <w:szCs w:val="22"/>
        </w:rPr>
        <w:t>.</w:t>
      </w:r>
      <w:r w:rsidRPr="00565559">
        <w:rPr>
          <w:rFonts w:ascii="Calibri" w:hAnsi="Calibri" w:cs="Arial"/>
          <w:szCs w:val="22"/>
          <w:vertAlign w:val="superscript"/>
        </w:rPr>
        <w:t>11</w:t>
      </w:r>
    </w:p>
    <w:p w:rsidR="00C3226E" w:rsidRDefault="00333B8F" w:rsidP="00E95A19">
      <w:pPr>
        <w:ind w:left="720"/>
        <w:rPr>
          <w:rFonts w:ascii="Calibri" w:hAnsi="Calibri" w:cs="Arial"/>
          <w:color w:val="002060"/>
          <w:szCs w:val="22"/>
        </w:rPr>
      </w:pPr>
    </w:p>
    <w:p w:rsidR="00600297" w:rsidRPr="00997A81" w:rsidRDefault="00333B8F" w:rsidP="00600297">
      <w:pPr>
        <w:ind w:left="720"/>
        <w:rPr>
          <w:rFonts w:ascii="Calibri" w:hAnsi="Calibri" w:cs="Arial"/>
          <w:szCs w:val="22"/>
        </w:rPr>
      </w:pPr>
      <w:r>
        <w:rPr>
          <w:rFonts w:ascii="Calibri" w:hAnsi="Calibri" w:cs="Arial"/>
          <w:szCs w:val="22"/>
        </w:rPr>
        <w:t xml:space="preserve">Are you a business owner whose company has an employee stock ownership plan, or </w:t>
      </w:r>
      <w:r w:rsidRPr="00C3226E">
        <w:rPr>
          <w:rFonts w:ascii="Calibri" w:hAnsi="Calibri" w:cs="Arial"/>
          <w:b/>
          <w:szCs w:val="22"/>
        </w:rPr>
        <w:t>ESOP</w:t>
      </w:r>
      <w:r>
        <w:rPr>
          <w:rFonts w:ascii="Calibri" w:hAnsi="Calibri" w:cs="Arial"/>
          <w:szCs w:val="22"/>
        </w:rPr>
        <w:t>? You should know that the dollar amount for figuring the maximum account balance in an ESOP subject to a 5-year distribut</w:t>
      </w:r>
      <w:r w:rsidRPr="00997A81">
        <w:rPr>
          <w:rFonts w:ascii="Calibri" w:hAnsi="Calibri" w:cs="Arial"/>
          <w:szCs w:val="22"/>
        </w:rPr>
        <w:t>ion period is now $1.13 million. The dollar amount</w:t>
      </w:r>
      <w:r w:rsidRPr="00997A81">
        <w:rPr>
          <w:rFonts w:ascii="Calibri" w:hAnsi="Calibri" w:cs="Arial"/>
          <w:szCs w:val="22"/>
        </w:rPr>
        <w:t xml:space="preserve"> used to determine the lengthening of that period is now $225,000.</w:t>
      </w:r>
      <w:r w:rsidRPr="00565559">
        <w:rPr>
          <w:rFonts w:ascii="Calibri" w:hAnsi="Calibri" w:cs="Arial"/>
          <w:szCs w:val="22"/>
          <w:vertAlign w:val="superscript"/>
        </w:rPr>
        <w:t>12</w:t>
      </w:r>
      <w:r w:rsidRPr="00997A81">
        <w:rPr>
          <w:rFonts w:ascii="Calibri" w:hAnsi="Calibri" w:cs="Arial"/>
          <w:szCs w:val="22"/>
        </w:rPr>
        <w:t xml:space="preserve"> </w:t>
      </w:r>
    </w:p>
    <w:p w:rsidR="00600297" w:rsidRPr="00997A81" w:rsidRDefault="00333B8F" w:rsidP="00C3226E">
      <w:pPr>
        <w:ind w:left="720"/>
        <w:rPr>
          <w:rFonts w:ascii="Calibri" w:hAnsi="Calibri" w:cs="Arial"/>
          <w:szCs w:val="22"/>
        </w:rPr>
      </w:pPr>
    </w:p>
    <w:p w:rsidR="00600297" w:rsidRPr="00997A81" w:rsidRDefault="00333B8F" w:rsidP="00C3226E">
      <w:pPr>
        <w:ind w:left="720"/>
        <w:rPr>
          <w:rFonts w:ascii="Calibri" w:hAnsi="Calibri" w:cs="Arial"/>
          <w:i/>
          <w:szCs w:val="22"/>
        </w:rPr>
      </w:pPr>
      <w:r w:rsidRPr="00997A81">
        <w:rPr>
          <w:rFonts w:ascii="Calibri" w:hAnsi="Calibri" w:cs="Arial"/>
          <w:i/>
          <w:szCs w:val="22"/>
        </w:rPr>
        <w:t xml:space="preserve">In addition </w:t>
      </w:r>
      <w:r w:rsidRPr="00997A81">
        <w:rPr>
          <w:rFonts w:ascii="Calibri" w:hAnsi="Calibri" w:cs="Arial"/>
          <w:i/>
          <w:szCs w:val="22"/>
        </w:rPr>
        <w:t>to these COLAs</w:t>
      </w:r>
      <w:r>
        <w:rPr>
          <w:rFonts w:ascii="Calibri" w:hAnsi="Calibri" w:cs="Arial"/>
          <w:i/>
          <w:szCs w:val="22"/>
        </w:rPr>
        <w:t>:</w:t>
      </w:r>
    </w:p>
    <w:p w:rsidR="00600297" w:rsidRPr="00997A81" w:rsidRDefault="00333B8F" w:rsidP="00C3226E">
      <w:pPr>
        <w:ind w:left="720"/>
        <w:rPr>
          <w:rFonts w:ascii="Calibri" w:hAnsi="Calibri" w:cs="Arial"/>
          <w:szCs w:val="22"/>
        </w:rPr>
      </w:pPr>
    </w:p>
    <w:p w:rsidR="00C3226E" w:rsidRPr="00997A81" w:rsidRDefault="00333B8F" w:rsidP="00C3226E">
      <w:pPr>
        <w:ind w:left="720"/>
        <w:rPr>
          <w:rFonts w:ascii="Calibri" w:hAnsi="Calibri" w:cs="Arial"/>
          <w:szCs w:val="22"/>
        </w:rPr>
      </w:pPr>
      <w:r w:rsidRPr="00997A81">
        <w:rPr>
          <w:rFonts w:ascii="Calibri" w:hAnsi="Calibri" w:cs="Arial"/>
          <w:szCs w:val="22"/>
        </w:rPr>
        <w:t>*Another</w:t>
      </w:r>
      <w:r w:rsidRPr="00997A81">
        <w:rPr>
          <w:rFonts w:ascii="Calibri" w:hAnsi="Calibri" w:cs="Arial"/>
          <w:szCs w:val="22"/>
        </w:rPr>
        <w:t xml:space="preserve"> 2019</w:t>
      </w:r>
      <w:r w:rsidRPr="00997A81">
        <w:rPr>
          <w:rFonts w:ascii="Calibri" w:hAnsi="Calibri" w:cs="Arial"/>
          <w:szCs w:val="22"/>
        </w:rPr>
        <w:t xml:space="preserve"> COLA affects the definition of a key employee </w:t>
      </w:r>
      <w:r w:rsidRPr="00997A81">
        <w:rPr>
          <w:rFonts w:ascii="Calibri" w:hAnsi="Calibri" w:cs="Arial"/>
          <w:szCs w:val="22"/>
        </w:rPr>
        <w:t xml:space="preserve">who </w:t>
      </w:r>
      <w:r w:rsidRPr="00997A81">
        <w:rPr>
          <w:rFonts w:ascii="Calibri" w:hAnsi="Calibri" w:cs="Arial"/>
          <w:szCs w:val="22"/>
        </w:rPr>
        <w:t>participat</w:t>
      </w:r>
      <w:r w:rsidRPr="00997A81">
        <w:rPr>
          <w:rFonts w:ascii="Calibri" w:hAnsi="Calibri" w:cs="Arial"/>
          <w:szCs w:val="22"/>
        </w:rPr>
        <w:t>es</w:t>
      </w:r>
      <w:r w:rsidRPr="00997A81">
        <w:rPr>
          <w:rFonts w:ascii="Calibri" w:hAnsi="Calibri" w:cs="Arial"/>
          <w:szCs w:val="22"/>
        </w:rPr>
        <w:t xml:space="preserve"> in a top-heavy workplace retirement plan. </w:t>
      </w:r>
      <w:r w:rsidRPr="00997A81">
        <w:rPr>
          <w:rFonts w:ascii="Calibri" w:hAnsi="Calibri" w:cs="Arial"/>
          <w:szCs w:val="22"/>
        </w:rPr>
        <w:t xml:space="preserve">That </w:t>
      </w:r>
      <w:r w:rsidRPr="00997A81">
        <w:rPr>
          <w:rFonts w:ascii="Calibri" w:hAnsi="Calibri" w:cs="Arial"/>
          <w:szCs w:val="22"/>
        </w:rPr>
        <w:t>cap</w:t>
      </w:r>
      <w:r w:rsidRPr="00997A81">
        <w:rPr>
          <w:rFonts w:ascii="Calibri" w:hAnsi="Calibri" w:cs="Arial"/>
          <w:szCs w:val="22"/>
        </w:rPr>
        <w:t xml:space="preserve"> </w:t>
      </w:r>
      <w:r w:rsidRPr="00997A81">
        <w:rPr>
          <w:rFonts w:ascii="Calibri" w:hAnsi="Calibri" w:cs="Arial"/>
          <w:szCs w:val="22"/>
        </w:rPr>
        <w:t xml:space="preserve">rises </w:t>
      </w:r>
      <w:r w:rsidRPr="00997A81">
        <w:rPr>
          <w:rFonts w:ascii="Calibri" w:hAnsi="Calibri" w:cs="Arial"/>
          <w:szCs w:val="22"/>
        </w:rPr>
        <w:t>$5,000 t</w:t>
      </w:r>
      <w:r w:rsidRPr="00997A81">
        <w:rPr>
          <w:rFonts w:ascii="Calibri" w:hAnsi="Calibri" w:cs="Arial"/>
          <w:szCs w:val="22"/>
        </w:rPr>
        <w:t>his year</w:t>
      </w:r>
      <w:r>
        <w:rPr>
          <w:rFonts w:ascii="Calibri" w:hAnsi="Calibri" w:cs="Arial"/>
          <w:szCs w:val="22"/>
        </w:rPr>
        <w:t>,</w:t>
      </w:r>
      <w:r w:rsidRPr="00997A81">
        <w:rPr>
          <w:rFonts w:ascii="Calibri" w:hAnsi="Calibri" w:cs="Arial"/>
          <w:szCs w:val="22"/>
        </w:rPr>
        <w:t xml:space="preserve"> t</w:t>
      </w:r>
      <w:r w:rsidRPr="00997A81">
        <w:rPr>
          <w:rFonts w:ascii="Calibri" w:hAnsi="Calibri" w:cs="Arial"/>
          <w:szCs w:val="22"/>
        </w:rPr>
        <w:t>o $</w:t>
      </w:r>
      <w:r w:rsidRPr="00997A81">
        <w:rPr>
          <w:rFonts w:ascii="Calibri" w:hAnsi="Calibri" w:cs="Arial"/>
          <w:szCs w:val="22"/>
        </w:rPr>
        <w:t>180</w:t>
      </w:r>
      <w:r w:rsidRPr="00997A81">
        <w:rPr>
          <w:rFonts w:ascii="Calibri" w:hAnsi="Calibri" w:cs="Arial"/>
          <w:szCs w:val="22"/>
        </w:rPr>
        <w:t>,000</w:t>
      </w:r>
      <w:r w:rsidRPr="00997A81">
        <w:rPr>
          <w:rFonts w:ascii="Calibri" w:hAnsi="Calibri" w:cs="Arial"/>
          <w:szCs w:val="22"/>
        </w:rPr>
        <w:t>.</w:t>
      </w:r>
    </w:p>
    <w:p w:rsidR="00C3226E" w:rsidRPr="00997A81" w:rsidRDefault="00333B8F" w:rsidP="00600297">
      <w:pPr>
        <w:rPr>
          <w:rFonts w:ascii="Calibri" w:hAnsi="Calibri" w:cs="Arial"/>
          <w:szCs w:val="22"/>
        </w:rPr>
      </w:pPr>
    </w:p>
    <w:p w:rsidR="00B458C9" w:rsidRPr="00997A81" w:rsidRDefault="00333B8F" w:rsidP="006A1B4A">
      <w:pPr>
        <w:ind w:left="720"/>
        <w:rPr>
          <w:rFonts w:ascii="Calibri" w:hAnsi="Calibri" w:cs="Arial"/>
          <w:szCs w:val="22"/>
        </w:rPr>
      </w:pPr>
      <w:r w:rsidRPr="00997A81">
        <w:rPr>
          <w:rFonts w:ascii="Calibri" w:hAnsi="Calibri" w:cs="Arial"/>
          <w:szCs w:val="22"/>
        </w:rPr>
        <w:t xml:space="preserve">*Similarly, the dollar threshold for the definition of a highly compensated employee </w:t>
      </w:r>
      <w:r w:rsidRPr="00997A81">
        <w:rPr>
          <w:rFonts w:ascii="Calibri" w:hAnsi="Calibri" w:cs="Arial"/>
          <w:szCs w:val="22"/>
        </w:rPr>
        <w:t>in a 401(k) plan heads north by</w:t>
      </w:r>
      <w:r w:rsidRPr="00997A81">
        <w:rPr>
          <w:rFonts w:ascii="Calibri" w:hAnsi="Calibri" w:cs="Arial"/>
          <w:szCs w:val="22"/>
        </w:rPr>
        <w:t xml:space="preserve"> $5,000 to $1</w:t>
      </w:r>
      <w:r w:rsidRPr="00997A81">
        <w:rPr>
          <w:rFonts w:ascii="Calibri" w:hAnsi="Calibri" w:cs="Arial"/>
          <w:szCs w:val="22"/>
        </w:rPr>
        <w:t>25</w:t>
      </w:r>
      <w:r w:rsidRPr="00997A81">
        <w:rPr>
          <w:rFonts w:ascii="Calibri" w:hAnsi="Calibri" w:cs="Arial"/>
          <w:szCs w:val="22"/>
        </w:rPr>
        <w:t>,000</w:t>
      </w:r>
      <w:r w:rsidRPr="00997A81">
        <w:rPr>
          <w:rFonts w:ascii="Calibri" w:hAnsi="Calibri" w:cs="Arial"/>
          <w:szCs w:val="22"/>
        </w:rPr>
        <w:t>.</w:t>
      </w:r>
      <w:r w:rsidRPr="00997A81">
        <w:rPr>
          <w:rFonts w:ascii="Calibri" w:hAnsi="Calibri" w:cs="Arial"/>
          <w:szCs w:val="22"/>
          <w:vertAlign w:val="superscript"/>
        </w:rPr>
        <w:t>1</w:t>
      </w:r>
      <w:r>
        <w:rPr>
          <w:rFonts w:ascii="Calibri" w:hAnsi="Calibri" w:cs="Arial"/>
          <w:szCs w:val="22"/>
          <w:vertAlign w:val="superscript"/>
        </w:rPr>
        <w:t>2</w:t>
      </w:r>
    </w:p>
    <w:p w:rsidR="00B458C9" w:rsidRPr="00997A81" w:rsidRDefault="00333B8F" w:rsidP="00994003">
      <w:pPr>
        <w:rPr>
          <w:rFonts w:ascii="Calibri" w:hAnsi="Calibri" w:cs="Arial"/>
          <w:szCs w:val="22"/>
        </w:rPr>
      </w:pPr>
    </w:p>
    <w:p w:rsidR="00C56B31" w:rsidRPr="00997A81" w:rsidRDefault="00333B8F" w:rsidP="00C56B31">
      <w:pPr>
        <w:rPr>
          <w:rFonts w:ascii="Calibri" w:hAnsi="Calibri" w:cs="Arial"/>
          <w:b/>
          <w:sz w:val="36"/>
          <w:szCs w:val="26"/>
        </w:rPr>
      </w:pPr>
      <w:r w:rsidRPr="00997A81">
        <w:rPr>
          <w:rFonts w:ascii="Calibri" w:hAnsi="Calibri" w:cs="Arial"/>
          <w:b/>
          <w:sz w:val="52"/>
        </w:rPr>
        <w:t>8</w:t>
      </w:r>
      <w:r w:rsidRPr="00997A81">
        <w:rPr>
          <w:rFonts w:ascii="Calibri" w:hAnsi="Calibri" w:cs="Arial"/>
          <w:b/>
          <w:sz w:val="72"/>
        </w:rPr>
        <w:t xml:space="preserve"> </w:t>
      </w:r>
      <w:r w:rsidRPr="00997A81">
        <w:rPr>
          <w:rFonts w:ascii="Calibri" w:hAnsi="Calibri" w:cs="Arial"/>
          <w:b/>
          <w:sz w:val="36"/>
          <w:szCs w:val="26"/>
        </w:rPr>
        <w:t xml:space="preserve">Phase-out ranges affecting Roth and traditional IRA contributions have been altered for 2019. </w:t>
      </w:r>
    </w:p>
    <w:p w:rsidR="00C56B31" w:rsidRPr="00997A81" w:rsidRDefault="00333B8F" w:rsidP="00C56B31">
      <w:pPr>
        <w:rPr>
          <w:rFonts w:ascii="Calibri" w:hAnsi="Calibri" w:cs="Arial"/>
          <w:b/>
          <w:sz w:val="28"/>
          <w:szCs w:val="26"/>
        </w:rPr>
      </w:pPr>
      <w:r w:rsidRPr="00997A81">
        <w:rPr>
          <w:rFonts w:ascii="Calibri" w:hAnsi="Calibri" w:cs="Arial"/>
          <w:szCs w:val="22"/>
        </w:rPr>
        <w:t xml:space="preserve"> </w:t>
      </w:r>
    </w:p>
    <w:p w:rsidR="00C56B31" w:rsidRPr="00997A81" w:rsidRDefault="00333B8F" w:rsidP="00C56B31">
      <w:pPr>
        <w:spacing w:after="60"/>
        <w:rPr>
          <w:rFonts w:ascii="Calibri" w:hAnsi="Calibri" w:cs="Arial"/>
          <w:b/>
          <w:szCs w:val="26"/>
        </w:rPr>
      </w:pPr>
      <w:r w:rsidRPr="00997A81">
        <w:rPr>
          <w:rFonts w:ascii="Calibri" w:hAnsi="Calibri" w:cs="Arial"/>
          <w:b/>
          <w:szCs w:val="26"/>
        </w:rPr>
        <w:t>*Traditional IRA Contribution Deductions When You or Your Spouse Has Access to a Retirement Plan at Work</w:t>
      </w:r>
    </w:p>
    <w:p w:rsidR="00C56B31" w:rsidRPr="00997A81" w:rsidRDefault="00333B8F" w:rsidP="00C56B31">
      <w:pPr>
        <w:spacing w:after="60"/>
        <w:ind w:left="720"/>
        <w:rPr>
          <w:rFonts w:ascii="Calibri" w:hAnsi="Calibri" w:cs="Arial"/>
          <w:szCs w:val="22"/>
        </w:rPr>
      </w:pPr>
      <w:r w:rsidRPr="00997A81">
        <w:rPr>
          <w:rFonts w:ascii="Calibri" w:hAnsi="Calibri" w:cs="Arial"/>
          <w:szCs w:val="22"/>
        </w:rPr>
        <w:t xml:space="preserve">In 2019, the </w:t>
      </w:r>
      <w:r w:rsidRPr="00997A81">
        <w:rPr>
          <w:rFonts w:ascii="Calibri" w:hAnsi="Calibri" w:cs="Arial"/>
          <w:szCs w:val="22"/>
        </w:rPr>
        <w:t>modified adjusted gross income (</w:t>
      </w:r>
      <w:r w:rsidRPr="00997A81">
        <w:rPr>
          <w:rFonts w:ascii="Calibri" w:hAnsi="Calibri" w:cs="Arial"/>
          <w:szCs w:val="22"/>
        </w:rPr>
        <w:t>MAGI</w:t>
      </w:r>
      <w:r w:rsidRPr="00997A81">
        <w:rPr>
          <w:rFonts w:ascii="Calibri" w:hAnsi="Calibri" w:cs="Arial"/>
          <w:szCs w:val="22"/>
        </w:rPr>
        <w:t>)</w:t>
      </w:r>
      <w:r w:rsidRPr="00997A81">
        <w:rPr>
          <w:rFonts w:ascii="Calibri" w:hAnsi="Calibri" w:cs="Arial"/>
          <w:szCs w:val="22"/>
        </w:rPr>
        <w:t xml:space="preserve"> pha</w:t>
      </w:r>
      <w:r w:rsidRPr="00997A81">
        <w:rPr>
          <w:rFonts w:ascii="Calibri" w:hAnsi="Calibri" w:cs="Arial"/>
          <w:szCs w:val="22"/>
        </w:rPr>
        <w:t>se-out ranges are:</w:t>
      </w:r>
    </w:p>
    <w:p w:rsidR="00C56B31" w:rsidRPr="00997A81" w:rsidRDefault="00333B8F" w:rsidP="00C56B31">
      <w:pPr>
        <w:spacing w:after="60"/>
        <w:ind w:left="720"/>
        <w:rPr>
          <w:rFonts w:ascii="Calibri" w:hAnsi="Calibri" w:cs="Arial"/>
          <w:sz w:val="14"/>
          <w:szCs w:val="12"/>
        </w:rPr>
      </w:pPr>
      <w:r w:rsidRPr="00997A81">
        <w:rPr>
          <w:rFonts w:ascii="Calibri" w:hAnsi="Calibri" w:cs="Arial"/>
          <w:sz w:val="14"/>
          <w:szCs w:val="12"/>
        </w:rPr>
        <w:t xml:space="preserve"> </w:t>
      </w:r>
    </w:p>
    <w:p w:rsidR="00C56B31" w:rsidRPr="00997A81" w:rsidRDefault="00333B8F" w:rsidP="00C56B31">
      <w:pPr>
        <w:spacing w:after="60"/>
        <w:ind w:left="720"/>
        <w:rPr>
          <w:rFonts w:ascii="Calibri" w:hAnsi="Calibri" w:cs="Arial"/>
          <w:szCs w:val="22"/>
        </w:rPr>
      </w:pPr>
      <w:r w:rsidRPr="00997A81">
        <w:rPr>
          <w:rFonts w:ascii="Calibri" w:hAnsi="Calibri" w:cs="Arial"/>
          <w:szCs w:val="22"/>
        </w:rPr>
        <w:lastRenderedPageBreak/>
        <w:t>*Single filer or head of household: $64,000</w:t>
      </w:r>
      <w:r>
        <w:rPr>
          <w:rFonts w:ascii="Calibri" w:hAnsi="Calibri" w:cs="Arial"/>
          <w:szCs w:val="22"/>
        </w:rPr>
        <w:t xml:space="preserve"> </w:t>
      </w:r>
      <w:r w:rsidRPr="00997A81">
        <w:rPr>
          <w:rFonts w:ascii="Calibri" w:hAnsi="Calibri" w:cs="Arial"/>
          <w:szCs w:val="22"/>
        </w:rPr>
        <w:t>-</w:t>
      </w:r>
      <w:r>
        <w:rPr>
          <w:rFonts w:ascii="Calibri" w:hAnsi="Calibri" w:cs="Arial"/>
          <w:szCs w:val="22"/>
        </w:rPr>
        <w:t xml:space="preserve"> </w:t>
      </w:r>
      <w:r w:rsidRPr="00997A81">
        <w:rPr>
          <w:rFonts w:ascii="Calibri" w:hAnsi="Calibri" w:cs="Arial"/>
          <w:szCs w:val="22"/>
        </w:rPr>
        <w:t>$74,000</w:t>
      </w:r>
      <w:r w:rsidRPr="00997A81">
        <w:rPr>
          <w:rFonts w:ascii="Calibri" w:hAnsi="Calibri" w:cs="Arial"/>
          <w:i/>
          <w:sz w:val="22"/>
        </w:rPr>
        <w:t xml:space="preserve"> ($1,000 higher)</w:t>
      </w:r>
    </w:p>
    <w:p w:rsidR="00C56B31" w:rsidRPr="00997A81" w:rsidRDefault="00333B8F" w:rsidP="00C56B31">
      <w:pPr>
        <w:spacing w:after="60"/>
        <w:ind w:left="720"/>
        <w:rPr>
          <w:rFonts w:ascii="Calibri" w:hAnsi="Calibri" w:cs="Arial"/>
          <w:i/>
          <w:sz w:val="22"/>
        </w:rPr>
      </w:pPr>
      <w:r w:rsidRPr="00997A81">
        <w:rPr>
          <w:rFonts w:ascii="Calibri" w:hAnsi="Calibri" w:cs="Arial"/>
          <w:szCs w:val="22"/>
        </w:rPr>
        <w:t>*Married couples filing jointly: $103,000</w:t>
      </w:r>
      <w:r>
        <w:rPr>
          <w:rFonts w:ascii="Calibri" w:hAnsi="Calibri" w:cs="Arial"/>
          <w:szCs w:val="22"/>
        </w:rPr>
        <w:t xml:space="preserve"> </w:t>
      </w:r>
      <w:r w:rsidRPr="00997A81">
        <w:rPr>
          <w:rFonts w:ascii="Calibri" w:hAnsi="Calibri" w:cs="Arial"/>
          <w:szCs w:val="22"/>
        </w:rPr>
        <w:t>-</w:t>
      </w:r>
      <w:r>
        <w:rPr>
          <w:rFonts w:ascii="Calibri" w:hAnsi="Calibri" w:cs="Arial"/>
          <w:szCs w:val="22"/>
        </w:rPr>
        <w:t xml:space="preserve"> </w:t>
      </w:r>
      <w:r w:rsidRPr="00997A81">
        <w:rPr>
          <w:rFonts w:ascii="Calibri" w:hAnsi="Calibri" w:cs="Arial"/>
          <w:szCs w:val="22"/>
        </w:rPr>
        <w:t xml:space="preserve">$123,000 </w:t>
      </w:r>
      <w:r w:rsidRPr="00997A81">
        <w:rPr>
          <w:rFonts w:ascii="Calibri" w:hAnsi="Calibri" w:cs="Arial"/>
          <w:i/>
          <w:sz w:val="22"/>
        </w:rPr>
        <w:t>($2,000 higher)</w:t>
      </w:r>
    </w:p>
    <w:p w:rsidR="00C56B31" w:rsidRPr="00997A81" w:rsidRDefault="00333B8F" w:rsidP="00C56B31">
      <w:pPr>
        <w:spacing w:after="60"/>
        <w:ind w:left="720"/>
        <w:rPr>
          <w:rFonts w:ascii="Calibri" w:hAnsi="Calibri" w:cs="Arial"/>
          <w:szCs w:val="22"/>
        </w:rPr>
      </w:pPr>
      <w:r w:rsidRPr="00997A81">
        <w:rPr>
          <w:rFonts w:ascii="Calibri" w:hAnsi="Calibri" w:cs="Arial"/>
          <w:szCs w:val="22"/>
        </w:rPr>
        <w:t>*Married couples filing separately: $0</w:t>
      </w:r>
      <w:r>
        <w:rPr>
          <w:rFonts w:ascii="Calibri" w:hAnsi="Calibri" w:cs="Arial"/>
          <w:szCs w:val="22"/>
        </w:rPr>
        <w:t xml:space="preserve"> </w:t>
      </w:r>
      <w:r w:rsidRPr="00997A81">
        <w:rPr>
          <w:rFonts w:ascii="Calibri" w:hAnsi="Calibri" w:cs="Arial"/>
          <w:szCs w:val="22"/>
        </w:rPr>
        <w:t>-</w:t>
      </w:r>
      <w:r>
        <w:rPr>
          <w:rFonts w:ascii="Calibri" w:hAnsi="Calibri" w:cs="Arial"/>
          <w:szCs w:val="22"/>
        </w:rPr>
        <w:t xml:space="preserve"> </w:t>
      </w:r>
      <w:r w:rsidRPr="00997A81">
        <w:rPr>
          <w:rFonts w:ascii="Calibri" w:hAnsi="Calibri" w:cs="Arial"/>
          <w:szCs w:val="22"/>
        </w:rPr>
        <w:t>$10,000</w:t>
      </w:r>
      <w:r w:rsidRPr="00997A81">
        <w:rPr>
          <w:rFonts w:ascii="Calibri" w:hAnsi="Calibri" w:cs="Arial"/>
          <w:i/>
          <w:sz w:val="22"/>
        </w:rPr>
        <w:t xml:space="preserve"> (it never changes)</w:t>
      </w:r>
      <w:r w:rsidRPr="00997A81">
        <w:rPr>
          <w:rFonts w:ascii="Calibri" w:hAnsi="Calibri" w:cs="Arial"/>
          <w:szCs w:val="22"/>
        </w:rPr>
        <w:t xml:space="preserve"> </w:t>
      </w:r>
    </w:p>
    <w:p w:rsidR="00C56B31" w:rsidRPr="00997A81" w:rsidRDefault="00333B8F" w:rsidP="00C56B31">
      <w:pPr>
        <w:spacing w:after="60"/>
        <w:ind w:left="720"/>
        <w:rPr>
          <w:rFonts w:ascii="Calibri" w:hAnsi="Calibri" w:cs="Arial"/>
          <w:sz w:val="14"/>
          <w:szCs w:val="12"/>
        </w:rPr>
      </w:pPr>
      <w:r w:rsidRPr="00997A81">
        <w:rPr>
          <w:rFonts w:ascii="Calibri" w:hAnsi="Calibri" w:cs="Arial"/>
          <w:sz w:val="14"/>
          <w:szCs w:val="12"/>
        </w:rPr>
        <w:t xml:space="preserve"> </w:t>
      </w:r>
    </w:p>
    <w:p w:rsidR="00C56B31" w:rsidRPr="00997A81" w:rsidRDefault="00333B8F" w:rsidP="00C56B31">
      <w:pPr>
        <w:spacing w:after="60"/>
        <w:ind w:left="720"/>
        <w:rPr>
          <w:rFonts w:ascii="Calibri" w:hAnsi="Calibri" w:cs="Arial"/>
          <w:b/>
          <w:szCs w:val="22"/>
        </w:rPr>
      </w:pPr>
      <w:r w:rsidRPr="00997A81">
        <w:rPr>
          <w:rFonts w:ascii="Calibri" w:hAnsi="Calibri" w:cs="Arial"/>
          <w:szCs w:val="22"/>
        </w:rPr>
        <w:t>If your MAGI falls b</w:t>
      </w:r>
      <w:r w:rsidRPr="00997A81">
        <w:rPr>
          <w:rFonts w:ascii="Calibri" w:hAnsi="Calibri" w:cs="Arial"/>
          <w:szCs w:val="22"/>
        </w:rPr>
        <w:t>elow these phase-out ranges, contributions to a traditional IRA are fully deductible.</w:t>
      </w:r>
      <w:r w:rsidRPr="00997A81">
        <w:rPr>
          <w:rFonts w:ascii="Calibri" w:hAnsi="Calibri" w:cs="Arial"/>
          <w:szCs w:val="22"/>
          <w:vertAlign w:val="superscript"/>
        </w:rPr>
        <w:t>12</w:t>
      </w:r>
    </w:p>
    <w:p w:rsidR="00C56B31" w:rsidRPr="00997A81" w:rsidRDefault="00333B8F" w:rsidP="00C56B31">
      <w:pPr>
        <w:rPr>
          <w:rFonts w:ascii="Calibri" w:hAnsi="Calibri" w:cs="Arial"/>
          <w:szCs w:val="22"/>
        </w:rPr>
      </w:pPr>
      <w:r w:rsidRPr="00997A81">
        <w:rPr>
          <w:rFonts w:ascii="Calibri" w:hAnsi="Calibri" w:cs="Arial"/>
          <w:szCs w:val="22"/>
        </w:rPr>
        <w:t xml:space="preserve">    </w:t>
      </w:r>
    </w:p>
    <w:p w:rsidR="00C56B31" w:rsidRPr="00997A81" w:rsidRDefault="00333B8F" w:rsidP="00C56B31">
      <w:pPr>
        <w:spacing w:after="60"/>
        <w:rPr>
          <w:rFonts w:ascii="Calibri" w:hAnsi="Calibri" w:cs="Arial"/>
          <w:b/>
          <w:szCs w:val="26"/>
        </w:rPr>
      </w:pPr>
      <w:r w:rsidRPr="00997A81">
        <w:rPr>
          <w:rFonts w:ascii="Calibri" w:hAnsi="Calibri" w:cs="Arial"/>
          <w:b/>
          <w:szCs w:val="26"/>
        </w:rPr>
        <w:t>*Traditional IRA Contributions if You Lack Access to a Workplace Retirement Plan, but Your Spouse Has Access to Such a Plan</w:t>
      </w:r>
    </w:p>
    <w:p w:rsidR="00C56B31" w:rsidRPr="00997A81" w:rsidRDefault="00333B8F" w:rsidP="00C56B31">
      <w:pPr>
        <w:spacing w:after="60"/>
        <w:ind w:left="720"/>
        <w:rPr>
          <w:rFonts w:ascii="Calibri" w:hAnsi="Calibri" w:cs="Arial"/>
          <w:sz w:val="14"/>
          <w:szCs w:val="12"/>
        </w:rPr>
      </w:pPr>
    </w:p>
    <w:p w:rsidR="00C56B31" w:rsidRPr="00997A81" w:rsidRDefault="00333B8F" w:rsidP="00C56B31">
      <w:pPr>
        <w:spacing w:after="60"/>
        <w:ind w:left="720"/>
        <w:rPr>
          <w:rFonts w:ascii="Calibri" w:hAnsi="Calibri" w:cs="Arial"/>
          <w:i/>
          <w:sz w:val="22"/>
        </w:rPr>
      </w:pPr>
      <w:r w:rsidRPr="00997A81">
        <w:rPr>
          <w:rFonts w:ascii="Calibri" w:hAnsi="Calibri" w:cs="Arial"/>
          <w:szCs w:val="22"/>
        </w:rPr>
        <w:t>*Married couples filing jointly: $1</w:t>
      </w:r>
      <w:r w:rsidRPr="00997A81">
        <w:rPr>
          <w:rFonts w:ascii="Calibri" w:hAnsi="Calibri" w:cs="Arial"/>
          <w:szCs w:val="22"/>
        </w:rPr>
        <w:t>93</w:t>
      </w:r>
      <w:r w:rsidRPr="00997A81">
        <w:rPr>
          <w:rFonts w:ascii="Calibri" w:hAnsi="Calibri" w:cs="Arial"/>
          <w:szCs w:val="22"/>
        </w:rPr>
        <w:t>,000</w:t>
      </w:r>
      <w:r>
        <w:rPr>
          <w:rFonts w:ascii="Calibri" w:hAnsi="Calibri" w:cs="Arial"/>
          <w:szCs w:val="22"/>
        </w:rPr>
        <w:t xml:space="preserve"> </w:t>
      </w:r>
      <w:r w:rsidRPr="00997A81">
        <w:rPr>
          <w:rFonts w:ascii="Calibri" w:hAnsi="Calibri" w:cs="Arial"/>
          <w:szCs w:val="22"/>
        </w:rPr>
        <w:t>-</w:t>
      </w:r>
      <w:r>
        <w:rPr>
          <w:rFonts w:ascii="Calibri" w:hAnsi="Calibri" w:cs="Arial"/>
          <w:szCs w:val="22"/>
        </w:rPr>
        <w:t xml:space="preserve"> </w:t>
      </w:r>
      <w:r w:rsidRPr="00997A81">
        <w:rPr>
          <w:rFonts w:ascii="Calibri" w:hAnsi="Calibri" w:cs="Arial"/>
          <w:szCs w:val="22"/>
        </w:rPr>
        <w:t>$</w:t>
      </w:r>
      <w:r w:rsidRPr="00997A81">
        <w:rPr>
          <w:rFonts w:ascii="Calibri" w:hAnsi="Calibri" w:cs="Arial"/>
          <w:szCs w:val="22"/>
        </w:rPr>
        <w:t>203</w:t>
      </w:r>
      <w:r w:rsidRPr="00997A81">
        <w:rPr>
          <w:rFonts w:ascii="Calibri" w:hAnsi="Calibri" w:cs="Arial"/>
          <w:szCs w:val="22"/>
        </w:rPr>
        <w:t xml:space="preserve">,000 </w:t>
      </w:r>
      <w:r w:rsidRPr="00997A81">
        <w:rPr>
          <w:rFonts w:ascii="Calibri" w:hAnsi="Calibri" w:cs="Arial"/>
          <w:i/>
          <w:sz w:val="22"/>
        </w:rPr>
        <w:t>($</w:t>
      </w:r>
      <w:r w:rsidRPr="00997A81">
        <w:rPr>
          <w:rFonts w:ascii="Calibri" w:hAnsi="Calibri" w:cs="Arial"/>
          <w:i/>
          <w:sz w:val="22"/>
        </w:rPr>
        <w:t>4</w:t>
      </w:r>
      <w:r w:rsidRPr="00997A81">
        <w:rPr>
          <w:rFonts w:ascii="Calibri" w:hAnsi="Calibri" w:cs="Arial"/>
          <w:i/>
          <w:sz w:val="22"/>
        </w:rPr>
        <w:t>,000 higher)</w:t>
      </w:r>
    </w:p>
    <w:p w:rsidR="00C56B31" w:rsidRPr="00997A81" w:rsidRDefault="00333B8F" w:rsidP="00C56B31">
      <w:pPr>
        <w:spacing w:after="60"/>
        <w:ind w:left="720"/>
        <w:rPr>
          <w:rFonts w:ascii="Calibri" w:hAnsi="Calibri" w:cs="Arial"/>
          <w:szCs w:val="22"/>
        </w:rPr>
      </w:pPr>
      <w:r w:rsidRPr="00997A81">
        <w:rPr>
          <w:rFonts w:ascii="Calibri" w:hAnsi="Calibri" w:cs="Arial"/>
          <w:szCs w:val="22"/>
        </w:rPr>
        <w:t>*Married couples filing separately: $0</w:t>
      </w:r>
      <w:r>
        <w:rPr>
          <w:rFonts w:ascii="Calibri" w:hAnsi="Calibri" w:cs="Arial"/>
          <w:szCs w:val="22"/>
        </w:rPr>
        <w:t xml:space="preserve"> </w:t>
      </w:r>
      <w:r w:rsidRPr="00997A81">
        <w:rPr>
          <w:rFonts w:ascii="Calibri" w:hAnsi="Calibri" w:cs="Arial"/>
          <w:szCs w:val="22"/>
        </w:rPr>
        <w:t>-</w:t>
      </w:r>
      <w:r>
        <w:rPr>
          <w:rFonts w:ascii="Calibri" w:hAnsi="Calibri" w:cs="Arial"/>
          <w:szCs w:val="22"/>
        </w:rPr>
        <w:t xml:space="preserve"> </w:t>
      </w:r>
      <w:r w:rsidRPr="00997A81">
        <w:rPr>
          <w:rFonts w:ascii="Calibri" w:hAnsi="Calibri" w:cs="Arial"/>
          <w:szCs w:val="22"/>
        </w:rPr>
        <w:t>$10,000</w:t>
      </w:r>
      <w:r w:rsidRPr="00997A81">
        <w:rPr>
          <w:rFonts w:ascii="Calibri" w:hAnsi="Calibri" w:cs="Arial"/>
          <w:i/>
          <w:sz w:val="22"/>
        </w:rPr>
        <w:t xml:space="preserve"> (it never changes)</w:t>
      </w:r>
      <w:r w:rsidRPr="00997A81">
        <w:rPr>
          <w:rFonts w:ascii="Calibri" w:hAnsi="Calibri" w:cs="Arial"/>
          <w:szCs w:val="22"/>
          <w:vertAlign w:val="superscript"/>
        </w:rPr>
        <w:t>12</w:t>
      </w:r>
    </w:p>
    <w:p w:rsidR="00C56B31" w:rsidRPr="00997A81" w:rsidRDefault="00333B8F" w:rsidP="00C56B31">
      <w:pPr>
        <w:rPr>
          <w:rFonts w:ascii="Calibri" w:hAnsi="Calibri" w:cs="Arial"/>
          <w:szCs w:val="22"/>
        </w:rPr>
      </w:pPr>
      <w:r w:rsidRPr="00997A81">
        <w:rPr>
          <w:rFonts w:ascii="Calibri" w:hAnsi="Calibri" w:cs="Arial"/>
          <w:szCs w:val="22"/>
        </w:rPr>
        <w:t xml:space="preserve">    </w:t>
      </w:r>
    </w:p>
    <w:p w:rsidR="00C56B31" w:rsidRPr="00997A81" w:rsidRDefault="00333B8F" w:rsidP="00C56B31">
      <w:pPr>
        <w:spacing w:after="60"/>
        <w:rPr>
          <w:rFonts w:ascii="Calibri" w:hAnsi="Calibri" w:cs="Arial"/>
          <w:b/>
          <w:szCs w:val="26"/>
        </w:rPr>
      </w:pPr>
      <w:r w:rsidRPr="00997A81">
        <w:rPr>
          <w:rFonts w:ascii="Calibri" w:hAnsi="Calibri" w:cs="Arial"/>
          <w:b/>
          <w:szCs w:val="26"/>
        </w:rPr>
        <w:t xml:space="preserve">*Roth IRA Contributions </w:t>
      </w:r>
    </w:p>
    <w:p w:rsidR="00C56B31" w:rsidRPr="00997A81" w:rsidRDefault="00333B8F" w:rsidP="00C56B31">
      <w:pPr>
        <w:spacing w:after="60"/>
        <w:ind w:left="720"/>
        <w:rPr>
          <w:rFonts w:ascii="Calibri" w:hAnsi="Calibri" w:cs="Arial"/>
          <w:szCs w:val="22"/>
        </w:rPr>
      </w:pPr>
      <w:r w:rsidRPr="00997A81">
        <w:rPr>
          <w:rFonts w:ascii="Calibri" w:hAnsi="Calibri" w:cs="Arial"/>
          <w:szCs w:val="22"/>
        </w:rPr>
        <w:t>Your ability to make a 201</w:t>
      </w:r>
      <w:r w:rsidRPr="00997A81">
        <w:rPr>
          <w:rFonts w:ascii="Calibri" w:hAnsi="Calibri" w:cs="Arial"/>
          <w:szCs w:val="22"/>
        </w:rPr>
        <w:t>9</w:t>
      </w:r>
      <w:r w:rsidRPr="00997A81">
        <w:rPr>
          <w:rFonts w:ascii="Calibri" w:hAnsi="Calibri" w:cs="Arial"/>
          <w:szCs w:val="22"/>
        </w:rPr>
        <w:t xml:space="preserve"> Roth IRA contribution is reduced when your MAGI falls into these phase-out ranges. </w:t>
      </w:r>
      <w:r w:rsidRPr="00997A81">
        <w:rPr>
          <w:rFonts w:ascii="Calibri" w:hAnsi="Calibri" w:cs="Arial"/>
          <w:szCs w:val="22"/>
        </w:rPr>
        <w:t>Beyond</w:t>
      </w:r>
      <w:r w:rsidRPr="00997A81">
        <w:rPr>
          <w:rFonts w:ascii="Calibri" w:hAnsi="Calibri" w:cs="Arial"/>
          <w:szCs w:val="22"/>
        </w:rPr>
        <w:t xml:space="preserve"> the hi</w:t>
      </w:r>
      <w:r w:rsidRPr="00997A81">
        <w:rPr>
          <w:rFonts w:ascii="Calibri" w:hAnsi="Calibri" w:cs="Arial"/>
          <w:szCs w:val="22"/>
        </w:rPr>
        <w:t xml:space="preserve">gh end of these ranges, </w:t>
      </w:r>
      <w:r w:rsidRPr="00997A81">
        <w:rPr>
          <w:rFonts w:ascii="Calibri" w:hAnsi="Calibri" w:cs="Arial"/>
          <w:szCs w:val="22"/>
        </w:rPr>
        <w:t>that ability disappears</w:t>
      </w:r>
      <w:r w:rsidRPr="00997A81">
        <w:rPr>
          <w:rFonts w:ascii="Calibri" w:hAnsi="Calibri" w:cs="Arial"/>
          <w:szCs w:val="22"/>
        </w:rPr>
        <w:t xml:space="preserve">. </w:t>
      </w:r>
    </w:p>
    <w:p w:rsidR="00C56B31" w:rsidRPr="00997A81" w:rsidRDefault="00333B8F" w:rsidP="00C56B31">
      <w:pPr>
        <w:spacing w:after="60"/>
        <w:ind w:left="720"/>
        <w:rPr>
          <w:rFonts w:ascii="Calibri" w:hAnsi="Calibri" w:cs="Arial"/>
          <w:sz w:val="14"/>
          <w:szCs w:val="12"/>
        </w:rPr>
      </w:pPr>
      <w:r w:rsidRPr="00997A81">
        <w:rPr>
          <w:rFonts w:ascii="Calibri" w:hAnsi="Calibri" w:cs="Arial"/>
          <w:sz w:val="14"/>
          <w:szCs w:val="12"/>
        </w:rPr>
        <w:t xml:space="preserve"> </w:t>
      </w:r>
    </w:p>
    <w:p w:rsidR="00C56B31" w:rsidRPr="00997A81" w:rsidRDefault="00333B8F" w:rsidP="00C56B31">
      <w:pPr>
        <w:spacing w:after="60"/>
        <w:ind w:left="720"/>
        <w:rPr>
          <w:rFonts w:ascii="Calibri" w:hAnsi="Calibri" w:cs="Arial"/>
          <w:szCs w:val="22"/>
        </w:rPr>
      </w:pPr>
      <w:r w:rsidRPr="00997A81">
        <w:rPr>
          <w:rFonts w:ascii="Calibri" w:hAnsi="Calibri" w:cs="Arial"/>
          <w:szCs w:val="22"/>
        </w:rPr>
        <w:t>*Single filer or head of household: $12</w:t>
      </w:r>
      <w:r w:rsidRPr="00997A81">
        <w:rPr>
          <w:rFonts w:ascii="Calibri" w:hAnsi="Calibri" w:cs="Arial"/>
          <w:szCs w:val="22"/>
        </w:rPr>
        <w:t>2</w:t>
      </w:r>
      <w:r w:rsidRPr="00997A81">
        <w:rPr>
          <w:rFonts w:ascii="Calibri" w:hAnsi="Calibri" w:cs="Arial"/>
          <w:szCs w:val="22"/>
        </w:rPr>
        <w:t>,000</w:t>
      </w:r>
      <w:r>
        <w:rPr>
          <w:rFonts w:ascii="Calibri" w:hAnsi="Calibri" w:cs="Arial"/>
          <w:szCs w:val="22"/>
        </w:rPr>
        <w:t xml:space="preserve"> </w:t>
      </w:r>
      <w:r w:rsidRPr="00997A81">
        <w:rPr>
          <w:rFonts w:ascii="Calibri" w:hAnsi="Calibri" w:cs="Arial"/>
          <w:szCs w:val="22"/>
        </w:rPr>
        <w:t>-</w:t>
      </w:r>
      <w:r>
        <w:rPr>
          <w:rFonts w:ascii="Calibri" w:hAnsi="Calibri" w:cs="Arial"/>
          <w:szCs w:val="22"/>
        </w:rPr>
        <w:t xml:space="preserve"> </w:t>
      </w:r>
      <w:r w:rsidRPr="00997A81">
        <w:rPr>
          <w:rFonts w:ascii="Calibri" w:hAnsi="Calibri" w:cs="Arial"/>
          <w:szCs w:val="22"/>
        </w:rPr>
        <w:t>$13</w:t>
      </w:r>
      <w:r w:rsidRPr="00997A81">
        <w:rPr>
          <w:rFonts w:ascii="Calibri" w:hAnsi="Calibri" w:cs="Arial"/>
          <w:szCs w:val="22"/>
        </w:rPr>
        <w:t>7</w:t>
      </w:r>
      <w:r w:rsidRPr="00997A81">
        <w:rPr>
          <w:rFonts w:ascii="Calibri" w:hAnsi="Calibri" w:cs="Arial"/>
          <w:szCs w:val="22"/>
        </w:rPr>
        <w:t>,000</w:t>
      </w:r>
      <w:r w:rsidRPr="00997A81">
        <w:rPr>
          <w:rFonts w:ascii="Calibri" w:hAnsi="Calibri" w:cs="Arial"/>
          <w:i/>
          <w:sz w:val="22"/>
        </w:rPr>
        <w:t xml:space="preserve"> ($2,000 higher)</w:t>
      </w:r>
    </w:p>
    <w:p w:rsidR="00C56B31" w:rsidRPr="00997A81" w:rsidRDefault="00333B8F" w:rsidP="00C56B31">
      <w:pPr>
        <w:spacing w:after="60"/>
        <w:ind w:left="720"/>
        <w:rPr>
          <w:rFonts w:ascii="Calibri" w:hAnsi="Calibri" w:cs="Arial"/>
          <w:i/>
          <w:sz w:val="22"/>
        </w:rPr>
      </w:pPr>
      <w:r w:rsidRPr="00997A81">
        <w:rPr>
          <w:rFonts w:ascii="Calibri" w:hAnsi="Calibri" w:cs="Arial"/>
          <w:szCs w:val="22"/>
        </w:rPr>
        <w:t>*Married couples filing jointly: $1</w:t>
      </w:r>
      <w:r w:rsidRPr="00997A81">
        <w:rPr>
          <w:rFonts w:ascii="Calibri" w:hAnsi="Calibri" w:cs="Arial"/>
          <w:szCs w:val="22"/>
        </w:rPr>
        <w:t>93</w:t>
      </w:r>
      <w:r w:rsidRPr="00997A81">
        <w:rPr>
          <w:rFonts w:ascii="Calibri" w:hAnsi="Calibri" w:cs="Arial"/>
          <w:szCs w:val="22"/>
        </w:rPr>
        <w:t>,000</w:t>
      </w:r>
      <w:r>
        <w:rPr>
          <w:rFonts w:ascii="Calibri" w:hAnsi="Calibri" w:cs="Arial"/>
          <w:szCs w:val="22"/>
        </w:rPr>
        <w:t xml:space="preserve"> </w:t>
      </w:r>
      <w:r w:rsidRPr="00997A81">
        <w:rPr>
          <w:rFonts w:ascii="Calibri" w:hAnsi="Calibri" w:cs="Arial"/>
          <w:szCs w:val="22"/>
        </w:rPr>
        <w:t>-</w:t>
      </w:r>
      <w:r>
        <w:rPr>
          <w:rFonts w:ascii="Calibri" w:hAnsi="Calibri" w:cs="Arial"/>
          <w:szCs w:val="22"/>
        </w:rPr>
        <w:t xml:space="preserve"> </w:t>
      </w:r>
      <w:r w:rsidRPr="00997A81">
        <w:rPr>
          <w:rFonts w:ascii="Calibri" w:hAnsi="Calibri" w:cs="Arial"/>
          <w:szCs w:val="22"/>
        </w:rPr>
        <w:t>$</w:t>
      </w:r>
      <w:r w:rsidRPr="00997A81">
        <w:rPr>
          <w:rFonts w:ascii="Calibri" w:hAnsi="Calibri" w:cs="Arial"/>
          <w:szCs w:val="22"/>
        </w:rPr>
        <w:t>203</w:t>
      </w:r>
      <w:r w:rsidRPr="00997A81">
        <w:rPr>
          <w:rFonts w:ascii="Calibri" w:hAnsi="Calibri" w:cs="Arial"/>
          <w:szCs w:val="22"/>
        </w:rPr>
        <w:t xml:space="preserve">,000 </w:t>
      </w:r>
      <w:r w:rsidRPr="00997A81">
        <w:rPr>
          <w:rFonts w:ascii="Calibri" w:hAnsi="Calibri" w:cs="Arial"/>
          <w:i/>
          <w:sz w:val="22"/>
        </w:rPr>
        <w:t>($</w:t>
      </w:r>
      <w:r w:rsidRPr="00997A81">
        <w:rPr>
          <w:rFonts w:ascii="Calibri" w:hAnsi="Calibri" w:cs="Arial"/>
          <w:i/>
          <w:sz w:val="22"/>
        </w:rPr>
        <w:t>4</w:t>
      </w:r>
      <w:r w:rsidRPr="00997A81">
        <w:rPr>
          <w:rFonts w:ascii="Calibri" w:hAnsi="Calibri" w:cs="Arial"/>
          <w:i/>
          <w:sz w:val="22"/>
        </w:rPr>
        <w:t>,000 higher)</w:t>
      </w:r>
    </w:p>
    <w:p w:rsidR="00C56B31" w:rsidRPr="00997A81" w:rsidRDefault="00333B8F" w:rsidP="00C56B31">
      <w:pPr>
        <w:spacing w:after="60"/>
        <w:ind w:left="720"/>
        <w:rPr>
          <w:rFonts w:ascii="Calibri" w:hAnsi="Calibri" w:cs="Arial"/>
          <w:szCs w:val="22"/>
        </w:rPr>
      </w:pPr>
      <w:r w:rsidRPr="00997A81">
        <w:rPr>
          <w:rFonts w:ascii="Calibri" w:hAnsi="Calibri" w:cs="Arial"/>
          <w:szCs w:val="22"/>
        </w:rPr>
        <w:t>*Married couples filing separately: $0</w:t>
      </w:r>
      <w:r>
        <w:rPr>
          <w:rFonts w:ascii="Calibri" w:hAnsi="Calibri" w:cs="Arial"/>
          <w:szCs w:val="22"/>
        </w:rPr>
        <w:t xml:space="preserve"> </w:t>
      </w:r>
      <w:r w:rsidRPr="00997A81">
        <w:rPr>
          <w:rFonts w:ascii="Calibri" w:hAnsi="Calibri" w:cs="Arial"/>
          <w:szCs w:val="22"/>
        </w:rPr>
        <w:t>-</w:t>
      </w:r>
      <w:r>
        <w:rPr>
          <w:rFonts w:ascii="Calibri" w:hAnsi="Calibri" w:cs="Arial"/>
          <w:szCs w:val="22"/>
        </w:rPr>
        <w:t xml:space="preserve"> </w:t>
      </w:r>
      <w:r w:rsidRPr="00997A81">
        <w:rPr>
          <w:rFonts w:ascii="Calibri" w:hAnsi="Calibri" w:cs="Arial"/>
          <w:szCs w:val="22"/>
        </w:rPr>
        <w:t>$10,000</w:t>
      </w:r>
      <w:r w:rsidRPr="00997A81">
        <w:rPr>
          <w:rFonts w:ascii="Calibri" w:hAnsi="Calibri" w:cs="Arial"/>
          <w:i/>
          <w:sz w:val="22"/>
        </w:rPr>
        <w:t xml:space="preserve"> (it never changes)</w:t>
      </w:r>
      <w:r w:rsidRPr="00997A81">
        <w:rPr>
          <w:rFonts w:ascii="Calibri" w:hAnsi="Calibri" w:cs="Arial"/>
          <w:sz w:val="22"/>
          <w:vertAlign w:val="superscript"/>
        </w:rPr>
        <w:t>12</w:t>
      </w:r>
      <w:r w:rsidRPr="00997A81">
        <w:rPr>
          <w:rFonts w:ascii="Calibri" w:hAnsi="Calibri" w:cs="Arial"/>
          <w:szCs w:val="22"/>
        </w:rPr>
        <w:t xml:space="preserve">    </w:t>
      </w:r>
    </w:p>
    <w:p w:rsidR="00C56B31" w:rsidRPr="000C712A" w:rsidRDefault="00333B8F" w:rsidP="00997A81">
      <w:pPr>
        <w:ind w:left="720"/>
        <w:rPr>
          <w:rFonts w:ascii="Calibri" w:hAnsi="Calibri" w:cs="Arial"/>
          <w:color w:val="002060"/>
          <w:szCs w:val="22"/>
        </w:rPr>
      </w:pPr>
      <w:r w:rsidRPr="000C712A">
        <w:rPr>
          <w:rFonts w:ascii="Calibri" w:hAnsi="Calibri" w:cs="Arial"/>
          <w:color w:val="002060"/>
          <w:szCs w:val="22"/>
        </w:rPr>
        <w:t xml:space="preserve">    </w:t>
      </w:r>
    </w:p>
    <w:p w:rsidR="00994003" w:rsidRPr="006116EC" w:rsidRDefault="00333B8F" w:rsidP="00C56B31">
      <w:pPr>
        <w:rPr>
          <w:rFonts w:ascii="Calibri" w:hAnsi="Calibri" w:cs="Arial"/>
          <w:b/>
          <w:sz w:val="36"/>
          <w:szCs w:val="26"/>
        </w:rPr>
      </w:pPr>
      <w:r>
        <w:rPr>
          <w:rFonts w:ascii="Calibri" w:hAnsi="Calibri" w:cs="Arial"/>
          <w:b/>
          <w:sz w:val="52"/>
        </w:rPr>
        <w:t>9</w:t>
      </w:r>
      <w:r w:rsidRPr="006116EC">
        <w:rPr>
          <w:rFonts w:ascii="Calibri" w:hAnsi="Calibri" w:cs="Arial"/>
          <w:b/>
          <w:sz w:val="72"/>
        </w:rPr>
        <w:t xml:space="preserve"> </w:t>
      </w:r>
      <w:r w:rsidRPr="006116EC">
        <w:rPr>
          <w:rFonts w:ascii="Calibri" w:hAnsi="Calibri" w:cs="Arial"/>
          <w:b/>
          <w:sz w:val="36"/>
          <w:szCs w:val="26"/>
        </w:rPr>
        <w:t>The federal estate</w:t>
      </w:r>
      <w:r>
        <w:rPr>
          <w:rFonts w:ascii="Calibri" w:hAnsi="Calibri" w:cs="Arial"/>
          <w:b/>
          <w:sz w:val="36"/>
          <w:szCs w:val="26"/>
        </w:rPr>
        <w:t xml:space="preserve"> and gift</w:t>
      </w:r>
      <w:r w:rsidRPr="006116EC">
        <w:rPr>
          <w:rFonts w:ascii="Calibri" w:hAnsi="Calibri" w:cs="Arial"/>
          <w:b/>
          <w:sz w:val="36"/>
          <w:szCs w:val="26"/>
        </w:rPr>
        <w:t xml:space="preserve"> tax exemption </w:t>
      </w:r>
      <w:r w:rsidRPr="006116EC">
        <w:rPr>
          <w:rFonts w:ascii="Calibri" w:hAnsi="Calibri" w:cs="Arial"/>
          <w:b/>
          <w:sz w:val="36"/>
          <w:szCs w:val="26"/>
        </w:rPr>
        <w:t xml:space="preserve">has </w:t>
      </w:r>
      <w:r>
        <w:rPr>
          <w:rFonts w:ascii="Calibri" w:hAnsi="Calibri" w:cs="Arial"/>
          <w:b/>
          <w:sz w:val="36"/>
          <w:szCs w:val="26"/>
        </w:rPr>
        <w:t xml:space="preserve">also </w:t>
      </w:r>
      <w:r w:rsidRPr="006116EC">
        <w:rPr>
          <w:rFonts w:ascii="Calibri" w:hAnsi="Calibri" w:cs="Arial"/>
          <w:b/>
          <w:sz w:val="36"/>
          <w:szCs w:val="26"/>
        </w:rPr>
        <w:t>had a COLA</w:t>
      </w:r>
      <w:r w:rsidRPr="006116EC">
        <w:rPr>
          <w:rFonts w:ascii="Calibri" w:hAnsi="Calibri" w:cs="Arial"/>
          <w:b/>
          <w:sz w:val="36"/>
          <w:szCs w:val="26"/>
        </w:rPr>
        <w:t>.</w:t>
      </w:r>
    </w:p>
    <w:p w:rsidR="00994003" w:rsidRPr="000C712A" w:rsidRDefault="00333B8F" w:rsidP="00994003">
      <w:pPr>
        <w:rPr>
          <w:rFonts w:ascii="Calibri" w:hAnsi="Calibri" w:cs="Arial"/>
          <w:color w:val="002060"/>
          <w:szCs w:val="22"/>
        </w:rPr>
      </w:pPr>
      <w:r w:rsidRPr="000C712A">
        <w:rPr>
          <w:rFonts w:ascii="Calibri" w:hAnsi="Calibri" w:cs="Arial"/>
          <w:color w:val="002060"/>
          <w:szCs w:val="22"/>
        </w:rPr>
        <w:t xml:space="preserve">  </w:t>
      </w:r>
    </w:p>
    <w:p w:rsidR="00994003" w:rsidRPr="00565559" w:rsidRDefault="00333B8F" w:rsidP="00EF120E">
      <w:pPr>
        <w:ind w:left="720"/>
        <w:rPr>
          <w:rFonts w:ascii="Calibri" w:hAnsi="Calibri" w:cs="Arial"/>
          <w:szCs w:val="22"/>
        </w:rPr>
      </w:pPr>
      <w:r w:rsidRPr="00846838">
        <w:rPr>
          <w:rFonts w:ascii="Calibri" w:hAnsi="Calibri" w:cs="Arial"/>
          <w:szCs w:val="22"/>
        </w:rPr>
        <w:t>In 2019, it rises to $11.4 million for individuals, up from the previous</w:t>
      </w:r>
      <w:r w:rsidRPr="00846838">
        <w:rPr>
          <w:rFonts w:ascii="Calibri" w:hAnsi="Calibri" w:cs="Arial"/>
          <w:szCs w:val="22"/>
        </w:rPr>
        <w:t xml:space="preserve"> </w:t>
      </w:r>
      <w:r w:rsidRPr="00846838">
        <w:rPr>
          <w:rFonts w:ascii="Calibri" w:hAnsi="Calibri" w:cs="Arial"/>
          <w:szCs w:val="22"/>
        </w:rPr>
        <w:t>$</w:t>
      </w:r>
      <w:r w:rsidRPr="00846838">
        <w:rPr>
          <w:rFonts w:ascii="Calibri" w:hAnsi="Calibri" w:cs="Arial"/>
          <w:szCs w:val="22"/>
        </w:rPr>
        <w:t>11.2 million</w:t>
      </w:r>
      <w:r w:rsidRPr="00846838">
        <w:rPr>
          <w:rFonts w:ascii="Calibri" w:hAnsi="Calibri" w:cs="Arial"/>
          <w:szCs w:val="22"/>
        </w:rPr>
        <w:t>.</w:t>
      </w:r>
      <w:r w:rsidRPr="00846838">
        <w:rPr>
          <w:rFonts w:ascii="Calibri" w:hAnsi="Calibri" w:cs="Arial"/>
          <w:szCs w:val="22"/>
        </w:rPr>
        <w:t xml:space="preserve"> </w:t>
      </w:r>
      <w:r w:rsidRPr="00846838">
        <w:rPr>
          <w:rFonts w:ascii="Calibri" w:hAnsi="Calibri" w:cs="Arial"/>
          <w:szCs w:val="22"/>
        </w:rPr>
        <w:t>A</w:t>
      </w:r>
      <w:r>
        <w:rPr>
          <w:rFonts w:ascii="Calibri" w:hAnsi="Calibri" w:cs="Arial"/>
          <w:szCs w:val="22"/>
        </w:rPr>
        <w:t>n</w:t>
      </w:r>
      <w:r w:rsidRPr="00846838">
        <w:rPr>
          <w:rFonts w:ascii="Calibri" w:hAnsi="Calibri" w:cs="Arial"/>
          <w:szCs w:val="22"/>
        </w:rPr>
        <w:t xml:space="preserve"> ultra-wealthy married couple </w:t>
      </w:r>
      <w:r>
        <w:rPr>
          <w:rFonts w:ascii="Calibri" w:hAnsi="Calibri" w:cs="Arial"/>
          <w:szCs w:val="22"/>
        </w:rPr>
        <w:t>now</w:t>
      </w:r>
      <w:r w:rsidRPr="00846838">
        <w:rPr>
          <w:rFonts w:ascii="Calibri" w:hAnsi="Calibri" w:cs="Arial"/>
          <w:szCs w:val="22"/>
        </w:rPr>
        <w:t xml:space="preserve"> has a </w:t>
      </w:r>
      <w:r>
        <w:rPr>
          <w:rFonts w:ascii="Calibri" w:hAnsi="Calibri" w:cs="Arial"/>
          <w:szCs w:val="22"/>
        </w:rPr>
        <w:t>chance</w:t>
      </w:r>
      <w:r w:rsidRPr="00846838">
        <w:rPr>
          <w:rFonts w:ascii="Calibri" w:hAnsi="Calibri" w:cs="Arial"/>
          <w:szCs w:val="22"/>
        </w:rPr>
        <w:t xml:space="preserve"> to protect up to</w:t>
      </w:r>
      <w:r w:rsidRPr="00846838">
        <w:rPr>
          <w:rFonts w:ascii="Calibri" w:hAnsi="Calibri" w:cs="Arial"/>
          <w:szCs w:val="22"/>
        </w:rPr>
        <w:t xml:space="preserve"> $22.</w:t>
      </w:r>
      <w:r w:rsidRPr="00846838">
        <w:rPr>
          <w:rFonts w:ascii="Calibri" w:hAnsi="Calibri" w:cs="Arial"/>
          <w:szCs w:val="22"/>
        </w:rPr>
        <w:t>8</w:t>
      </w:r>
      <w:r w:rsidRPr="00846838">
        <w:rPr>
          <w:rFonts w:ascii="Calibri" w:hAnsi="Calibri" w:cs="Arial"/>
          <w:szCs w:val="22"/>
        </w:rPr>
        <w:t xml:space="preserve"> million </w:t>
      </w:r>
      <w:r w:rsidRPr="00846838">
        <w:rPr>
          <w:rFonts w:ascii="Calibri" w:hAnsi="Calibri" w:cs="Arial"/>
          <w:szCs w:val="22"/>
        </w:rPr>
        <w:t>of their estate from federal death taxes (which can reach 40%)</w:t>
      </w:r>
      <w:r>
        <w:rPr>
          <w:rFonts w:ascii="Calibri" w:hAnsi="Calibri" w:cs="Arial"/>
          <w:szCs w:val="22"/>
        </w:rPr>
        <w:t>,</w:t>
      </w:r>
      <w:r w:rsidRPr="00846838">
        <w:rPr>
          <w:rFonts w:ascii="Calibri" w:hAnsi="Calibri" w:cs="Arial"/>
          <w:szCs w:val="22"/>
        </w:rPr>
        <w:t xml:space="preserve"> provided the surviving spouse elects to use </w:t>
      </w:r>
      <w:r w:rsidRPr="00565559">
        <w:rPr>
          <w:rFonts w:ascii="Calibri" w:hAnsi="Calibri" w:cs="Arial"/>
          <w:szCs w:val="22"/>
        </w:rPr>
        <w:t xml:space="preserve">the late spouse’s unused </w:t>
      </w:r>
      <w:r w:rsidRPr="00565559">
        <w:rPr>
          <w:rFonts w:ascii="Calibri" w:hAnsi="Calibri" w:cs="Arial"/>
          <w:szCs w:val="22"/>
        </w:rPr>
        <w:t xml:space="preserve">portion of </w:t>
      </w:r>
      <w:r>
        <w:rPr>
          <w:rFonts w:ascii="Calibri" w:hAnsi="Calibri" w:cs="Arial"/>
          <w:szCs w:val="22"/>
        </w:rPr>
        <w:t>their</w:t>
      </w:r>
      <w:r w:rsidRPr="00565559">
        <w:rPr>
          <w:rFonts w:ascii="Calibri" w:hAnsi="Calibri" w:cs="Arial"/>
          <w:szCs w:val="22"/>
        </w:rPr>
        <w:t xml:space="preserve"> </w:t>
      </w:r>
      <w:r w:rsidRPr="00565559">
        <w:rPr>
          <w:rFonts w:ascii="Calibri" w:hAnsi="Calibri" w:cs="Arial"/>
          <w:szCs w:val="22"/>
        </w:rPr>
        <w:t>estate and gift tax exemption.</w:t>
      </w:r>
      <w:r>
        <w:rPr>
          <w:rFonts w:ascii="Calibri" w:hAnsi="Calibri" w:cs="Arial"/>
          <w:szCs w:val="22"/>
        </w:rPr>
        <w:t xml:space="preserve"> (According to the Tax Policy Center, less t</w:t>
      </w:r>
      <w:r>
        <w:rPr>
          <w:rFonts w:ascii="Calibri" w:hAnsi="Calibri" w:cs="Arial"/>
          <w:szCs w:val="22"/>
        </w:rPr>
        <w:t>han 2,000 estates were subject to federal death taxes in 2018.)</w:t>
      </w:r>
      <w:r w:rsidRPr="00565559">
        <w:rPr>
          <w:rFonts w:ascii="Calibri" w:hAnsi="Calibri" w:cs="Arial"/>
          <w:szCs w:val="22"/>
          <w:vertAlign w:val="superscript"/>
        </w:rPr>
        <w:t>1</w:t>
      </w:r>
      <w:r w:rsidRPr="00565559">
        <w:rPr>
          <w:rFonts w:ascii="Calibri" w:hAnsi="Calibri" w:cs="Arial"/>
          <w:szCs w:val="22"/>
          <w:vertAlign w:val="superscript"/>
        </w:rPr>
        <w:t>3</w:t>
      </w:r>
    </w:p>
    <w:p w:rsidR="00EF120E" w:rsidRDefault="00333B8F" w:rsidP="00EF120E">
      <w:pPr>
        <w:ind w:left="720"/>
        <w:rPr>
          <w:rFonts w:ascii="Calibri" w:hAnsi="Calibri" w:cs="Arial"/>
          <w:color w:val="002060"/>
          <w:szCs w:val="22"/>
        </w:rPr>
      </w:pPr>
    </w:p>
    <w:p w:rsidR="00EF120E" w:rsidRPr="00565559" w:rsidRDefault="00333B8F" w:rsidP="00EF120E">
      <w:pPr>
        <w:rPr>
          <w:rFonts w:ascii="Calibri" w:hAnsi="Calibri" w:cs="Arial"/>
          <w:b/>
          <w:sz w:val="36"/>
          <w:szCs w:val="26"/>
        </w:rPr>
      </w:pPr>
      <w:r w:rsidRPr="00565559">
        <w:rPr>
          <w:rFonts w:ascii="Calibri" w:hAnsi="Calibri" w:cs="Arial"/>
          <w:b/>
          <w:sz w:val="52"/>
        </w:rPr>
        <w:t>1</w:t>
      </w:r>
      <w:r>
        <w:rPr>
          <w:rFonts w:ascii="Calibri" w:hAnsi="Calibri" w:cs="Arial"/>
          <w:b/>
          <w:sz w:val="52"/>
        </w:rPr>
        <w:t>0</w:t>
      </w:r>
      <w:r w:rsidRPr="00565559">
        <w:rPr>
          <w:rFonts w:ascii="Calibri" w:hAnsi="Calibri" w:cs="Arial"/>
          <w:b/>
          <w:sz w:val="72"/>
        </w:rPr>
        <w:t xml:space="preserve"> </w:t>
      </w:r>
      <w:r>
        <w:rPr>
          <w:rFonts w:ascii="Calibri" w:hAnsi="Calibri" w:cs="Arial"/>
          <w:b/>
          <w:sz w:val="36"/>
          <w:szCs w:val="26"/>
        </w:rPr>
        <w:t>Capital gains tax thresholds have been adjusted slightly northward this year</w:t>
      </w:r>
      <w:r w:rsidRPr="00565559">
        <w:rPr>
          <w:rFonts w:ascii="Calibri" w:hAnsi="Calibri" w:cs="Arial"/>
          <w:b/>
          <w:sz w:val="36"/>
          <w:szCs w:val="26"/>
        </w:rPr>
        <w:t>.</w:t>
      </w:r>
    </w:p>
    <w:p w:rsidR="00EF120E" w:rsidRPr="00565559" w:rsidRDefault="00333B8F" w:rsidP="00EF120E">
      <w:pPr>
        <w:rPr>
          <w:rFonts w:ascii="Calibri" w:hAnsi="Calibri" w:cs="Arial"/>
          <w:szCs w:val="22"/>
        </w:rPr>
      </w:pPr>
      <w:r w:rsidRPr="00565559">
        <w:rPr>
          <w:rFonts w:ascii="Calibri" w:hAnsi="Calibri" w:cs="Arial"/>
          <w:szCs w:val="22"/>
        </w:rPr>
        <w:t xml:space="preserve">  </w:t>
      </w:r>
    </w:p>
    <w:p w:rsidR="00EF120E" w:rsidRDefault="00333B8F" w:rsidP="00EF120E">
      <w:pPr>
        <w:ind w:left="720"/>
        <w:rPr>
          <w:rFonts w:ascii="Calibri" w:hAnsi="Calibri" w:cs="Arial"/>
          <w:szCs w:val="22"/>
        </w:rPr>
      </w:pPr>
      <w:r>
        <w:rPr>
          <w:rFonts w:ascii="Calibri" w:hAnsi="Calibri" w:cs="Arial"/>
          <w:szCs w:val="22"/>
        </w:rPr>
        <w:t>The 2019 capital gains tax brackets are set as follows:</w:t>
      </w:r>
    </w:p>
    <w:p w:rsidR="00EF120E" w:rsidRDefault="00333B8F" w:rsidP="00EF120E">
      <w:pPr>
        <w:ind w:left="720"/>
        <w:rPr>
          <w:rFonts w:ascii="Calibri" w:hAnsi="Calibri" w:cs="Arial"/>
          <w:szCs w:val="22"/>
        </w:rPr>
      </w:pPr>
    </w:p>
    <w:p w:rsidR="00EF120E" w:rsidRPr="00B62CC0" w:rsidRDefault="00333B8F" w:rsidP="00EF120E">
      <w:pPr>
        <w:tabs>
          <w:tab w:val="left" w:pos="720"/>
          <w:tab w:val="left" w:pos="1890"/>
          <w:tab w:val="left" w:pos="4230"/>
          <w:tab w:val="left" w:pos="6660"/>
        </w:tabs>
        <w:rPr>
          <w:rFonts w:ascii="Calibri" w:hAnsi="Calibri" w:cs="Arial"/>
          <w:b/>
          <w:sz w:val="20"/>
          <w:szCs w:val="18"/>
        </w:rPr>
      </w:pPr>
      <w:r>
        <w:rPr>
          <w:rFonts w:ascii="Calibri" w:hAnsi="Calibri" w:cs="Arial"/>
          <w:b/>
          <w:sz w:val="20"/>
          <w:szCs w:val="18"/>
        </w:rPr>
        <w:tab/>
      </w:r>
      <w:r w:rsidRPr="00B62CC0">
        <w:rPr>
          <w:rFonts w:ascii="Calibri" w:hAnsi="Calibri" w:cs="Arial"/>
          <w:b/>
          <w:sz w:val="20"/>
          <w:szCs w:val="18"/>
        </w:rPr>
        <w:t>Bracket</w:t>
      </w:r>
      <w:r w:rsidRPr="00B62CC0">
        <w:rPr>
          <w:rFonts w:ascii="Calibri" w:hAnsi="Calibri" w:cs="Arial"/>
          <w:b/>
          <w:sz w:val="20"/>
          <w:szCs w:val="18"/>
        </w:rPr>
        <w:tab/>
        <w:t>Single Filers</w:t>
      </w:r>
      <w:r w:rsidRPr="00B62CC0">
        <w:rPr>
          <w:rFonts w:ascii="Calibri" w:hAnsi="Calibri" w:cs="Arial"/>
          <w:b/>
          <w:sz w:val="20"/>
          <w:szCs w:val="18"/>
        </w:rPr>
        <w:tab/>
      </w:r>
      <w:r>
        <w:rPr>
          <w:rFonts w:ascii="Calibri" w:hAnsi="Calibri" w:cs="Arial"/>
          <w:b/>
          <w:sz w:val="20"/>
          <w:szCs w:val="18"/>
        </w:rPr>
        <w:t>Joint Filers</w:t>
      </w:r>
      <w:r w:rsidRPr="00B62CC0">
        <w:rPr>
          <w:rFonts w:ascii="Calibri" w:hAnsi="Calibri" w:cs="Arial"/>
          <w:b/>
          <w:sz w:val="20"/>
          <w:szCs w:val="18"/>
        </w:rPr>
        <w:tab/>
        <w:t>Head</w:t>
      </w:r>
      <w:r>
        <w:rPr>
          <w:rFonts w:ascii="Calibri" w:hAnsi="Calibri" w:cs="Arial"/>
          <w:b/>
          <w:sz w:val="20"/>
          <w:szCs w:val="18"/>
        </w:rPr>
        <w:t>s</w:t>
      </w:r>
      <w:r w:rsidRPr="00B62CC0">
        <w:rPr>
          <w:rFonts w:ascii="Calibri" w:hAnsi="Calibri" w:cs="Arial"/>
          <w:b/>
          <w:sz w:val="20"/>
          <w:szCs w:val="18"/>
        </w:rPr>
        <w:t xml:space="preserve"> of Household</w:t>
      </w:r>
    </w:p>
    <w:p w:rsidR="00EF120E" w:rsidRPr="00EF120E" w:rsidRDefault="00333B8F" w:rsidP="00EF120E">
      <w:pPr>
        <w:tabs>
          <w:tab w:val="left" w:pos="720"/>
          <w:tab w:val="left" w:pos="1890"/>
          <w:tab w:val="left" w:pos="4230"/>
          <w:tab w:val="left" w:pos="6660"/>
        </w:tabs>
        <w:rPr>
          <w:rFonts w:ascii="Calibri" w:hAnsi="Calibri" w:cs="Arial"/>
          <w:sz w:val="12"/>
          <w:szCs w:val="12"/>
        </w:rPr>
      </w:pPr>
    </w:p>
    <w:p w:rsidR="00EF120E" w:rsidRPr="00B62CC0" w:rsidRDefault="00333B8F" w:rsidP="00EF120E">
      <w:pPr>
        <w:tabs>
          <w:tab w:val="left" w:pos="720"/>
          <w:tab w:val="left" w:pos="1890"/>
          <w:tab w:val="left" w:pos="4230"/>
          <w:tab w:val="left" w:pos="6660"/>
        </w:tabs>
        <w:rPr>
          <w:rFonts w:ascii="Calibri" w:hAnsi="Calibri" w:cs="Arial"/>
          <w:sz w:val="20"/>
          <w:szCs w:val="18"/>
        </w:rPr>
      </w:pPr>
      <w:r>
        <w:rPr>
          <w:rFonts w:ascii="Calibri" w:hAnsi="Calibri" w:cs="Arial"/>
          <w:b/>
          <w:sz w:val="20"/>
          <w:szCs w:val="18"/>
        </w:rPr>
        <w:lastRenderedPageBreak/>
        <w:tab/>
      </w:r>
      <w:r w:rsidRPr="00B62CC0">
        <w:rPr>
          <w:rFonts w:ascii="Calibri" w:hAnsi="Calibri" w:cs="Arial"/>
          <w:b/>
          <w:sz w:val="20"/>
          <w:szCs w:val="18"/>
        </w:rPr>
        <w:t>0%</w:t>
      </w:r>
      <w:r w:rsidRPr="00B62CC0">
        <w:rPr>
          <w:rFonts w:ascii="Calibri" w:hAnsi="Calibri" w:cs="Arial"/>
          <w:sz w:val="20"/>
          <w:szCs w:val="18"/>
        </w:rPr>
        <w:t xml:space="preserve"> </w:t>
      </w:r>
      <w:r w:rsidRPr="00B62CC0">
        <w:rPr>
          <w:rFonts w:ascii="Calibri" w:hAnsi="Calibri" w:cs="Arial"/>
          <w:sz w:val="20"/>
          <w:szCs w:val="18"/>
        </w:rPr>
        <w:tab/>
        <w:t>$0 - $</w:t>
      </w:r>
      <w:r>
        <w:rPr>
          <w:rFonts w:ascii="Calibri" w:hAnsi="Calibri" w:cs="Arial"/>
          <w:sz w:val="20"/>
          <w:szCs w:val="18"/>
        </w:rPr>
        <w:t>3</w:t>
      </w:r>
      <w:r w:rsidRPr="00B62CC0">
        <w:rPr>
          <w:rFonts w:ascii="Calibri" w:hAnsi="Calibri" w:cs="Arial"/>
          <w:sz w:val="20"/>
          <w:szCs w:val="18"/>
        </w:rPr>
        <w:t>9,</w:t>
      </w:r>
      <w:r>
        <w:rPr>
          <w:rFonts w:ascii="Calibri" w:hAnsi="Calibri" w:cs="Arial"/>
          <w:sz w:val="20"/>
          <w:szCs w:val="18"/>
        </w:rPr>
        <w:t>3</w:t>
      </w:r>
      <w:r w:rsidRPr="00B62CC0">
        <w:rPr>
          <w:rFonts w:ascii="Calibri" w:hAnsi="Calibri" w:cs="Arial"/>
          <w:sz w:val="20"/>
          <w:szCs w:val="18"/>
        </w:rPr>
        <w:t>7</w:t>
      </w:r>
      <w:r>
        <w:rPr>
          <w:rFonts w:ascii="Calibri" w:hAnsi="Calibri" w:cs="Arial"/>
          <w:sz w:val="20"/>
          <w:szCs w:val="18"/>
        </w:rPr>
        <w:t>5</w:t>
      </w:r>
      <w:r w:rsidRPr="00B62CC0">
        <w:rPr>
          <w:rFonts w:ascii="Calibri" w:hAnsi="Calibri" w:cs="Arial"/>
          <w:sz w:val="20"/>
          <w:szCs w:val="18"/>
        </w:rPr>
        <w:tab/>
        <w:t>$0 - $</w:t>
      </w:r>
      <w:r>
        <w:rPr>
          <w:rFonts w:ascii="Calibri" w:hAnsi="Calibri" w:cs="Arial"/>
          <w:sz w:val="20"/>
          <w:szCs w:val="18"/>
        </w:rPr>
        <w:t>78</w:t>
      </w:r>
      <w:r w:rsidRPr="00B62CC0">
        <w:rPr>
          <w:rFonts w:ascii="Calibri" w:hAnsi="Calibri" w:cs="Arial"/>
          <w:sz w:val="20"/>
          <w:szCs w:val="18"/>
        </w:rPr>
        <w:t>,</w:t>
      </w:r>
      <w:r>
        <w:rPr>
          <w:rFonts w:ascii="Calibri" w:hAnsi="Calibri" w:cs="Arial"/>
          <w:sz w:val="20"/>
          <w:szCs w:val="18"/>
        </w:rPr>
        <w:t>750</w:t>
      </w:r>
      <w:r w:rsidRPr="00B62CC0">
        <w:rPr>
          <w:rFonts w:ascii="Calibri" w:hAnsi="Calibri" w:cs="Arial"/>
          <w:sz w:val="20"/>
          <w:szCs w:val="18"/>
        </w:rPr>
        <w:t xml:space="preserve"> </w:t>
      </w:r>
      <w:r w:rsidRPr="00B62CC0">
        <w:rPr>
          <w:rFonts w:ascii="Calibri" w:hAnsi="Calibri" w:cs="Arial"/>
          <w:sz w:val="20"/>
          <w:szCs w:val="18"/>
        </w:rPr>
        <w:tab/>
        <w:t>$0 - $</w:t>
      </w:r>
      <w:r>
        <w:rPr>
          <w:rFonts w:ascii="Calibri" w:hAnsi="Calibri" w:cs="Arial"/>
          <w:sz w:val="20"/>
          <w:szCs w:val="18"/>
        </w:rPr>
        <w:t>52</w:t>
      </w:r>
      <w:r w:rsidRPr="00B62CC0">
        <w:rPr>
          <w:rFonts w:ascii="Calibri" w:hAnsi="Calibri" w:cs="Arial"/>
          <w:sz w:val="20"/>
          <w:szCs w:val="18"/>
        </w:rPr>
        <w:t>,</w:t>
      </w:r>
      <w:r>
        <w:rPr>
          <w:rFonts w:ascii="Calibri" w:hAnsi="Calibri" w:cs="Arial"/>
          <w:sz w:val="20"/>
          <w:szCs w:val="18"/>
        </w:rPr>
        <w:t>7</w:t>
      </w:r>
      <w:r w:rsidRPr="00B62CC0">
        <w:rPr>
          <w:rFonts w:ascii="Calibri" w:hAnsi="Calibri" w:cs="Arial"/>
          <w:sz w:val="20"/>
          <w:szCs w:val="18"/>
        </w:rPr>
        <w:t>50</w:t>
      </w:r>
    </w:p>
    <w:p w:rsidR="00EF120E" w:rsidRPr="00B62CC0" w:rsidRDefault="00333B8F" w:rsidP="00EF120E">
      <w:pPr>
        <w:tabs>
          <w:tab w:val="left" w:pos="720"/>
          <w:tab w:val="left" w:pos="1890"/>
          <w:tab w:val="left" w:pos="4230"/>
          <w:tab w:val="left" w:pos="6660"/>
        </w:tabs>
        <w:rPr>
          <w:rFonts w:ascii="Calibri" w:hAnsi="Calibri" w:cs="Arial"/>
          <w:sz w:val="20"/>
          <w:szCs w:val="18"/>
        </w:rPr>
      </w:pPr>
      <w:r>
        <w:rPr>
          <w:rFonts w:ascii="Calibri" w:hAnsi="Calibri" w:cs="Arial"/>
          <w:b/>
          <w:sz w:val="20"/>
          <w:szCs w:val="18"/>
        </w:rPr>
        <w:tab/>
      </w:r>
      <w:r w:rsidRPr="00B62CC0">
        <w:rPr>
          <w:rFonts w:ascii="Calibri" w:hAnsi="Calibri" w:cs="Arial"/>
          <w:b/>
          <w:sz w:val="20"/>
          <w:szCs w:val="18"/>
        </w:rPr>
        <w:t>1</w:t>
      </w:r>
      <w:r>
        <w:rPr>
          <w:rFonts w:ascii="Calibri" w:hAnsi="Calibri" w:cs="Arial"/>
          <w:b/>
          <w:sz w:val="20"/>
          <w:szCs w:val="18"/>
        </w:rPr>
        <w:t>5</w:t>
      </w:r>
      <w:r w:rsidRPr="00B62CC0">
        <w:rPr>
          <w:rFonts w:ascii="Calibri" w:hAnsi="Calibri" w:cs="Arial"/>
          <w:b/>
          <w:sz w:val="20"/>
          <w:szCs w:val="18"/>
        </w:rPr>
        <w:t>%</w:t>
      </w:r>
      <w:r w:rsidRPr="00B62CC0">
        <w:rPr>
          <w:rFonts w:ascii="Calibri" w:hAnsi="Calibri" w:cs="Arial"/>
          <w:sz w:val="20"/>
          <w:szCs w:val="18"/>
        </w:rPr>
        <w:t xml:space="preserve"> </w:t>
      </w:r>
      <w:r w:rsidRPr="00B62CC0">
        <w:rPr>
          <w:rFonts w:ascii="Calibri" w:hAnsi="Calibri" w:cs="Arial"/>
          <w:sz w:val="20"/>
          <w:szCs w:val="18"/>
        </w:rPr>
        <w:tab/>
        <w:t>$</w:t>
      </w:r>
      <w:r>
        <w:rPr>
          <w:rFonts w:ascii="Calibri" w:hAnsi="Calibri" w:cs="Arial"/>
          <w:sz w:val="20"/>
          <w:szCs w:val="18"/>
        </w:rPr>
        <w:t>3</w:t>
      </w:r>
      <w:r w:rsidRPr="00B62CC0">
        <w:rPr>
          <w:rFonts w:ascii="Calibri" w:hAnsi="Calibri" w:cs="Arial"/>
          <w:sz w:val="20"/>
          <w:szCs w:val="18"/>
        </w:rPr>
        <w:t>9,</w:t>
      </w:r>
      <w:r>
        <w:rPr>
          <w:rFonts w:ascii="Calibri" w:hAnsi="Calibri" w:cs="Arial"/>
          <w:sz w:val="20"/>
          <w:szCs w:val="18"/>
        </w:rPr>
        <w:t>376</w:t>
      </w:r>
      <w:r w:rsidRPr="00B62CC0">
        <w:rPr>
          <w:rFonts w:ascii="Calibri" w:hAnsi="Calibri" w:cs="Arial"/>
          <w:sz w:val="20"/>
          <w:szCs w:val="18"/>
        </w:rPr>
        <w:t xml:space="preserve"> - $</w:t>
      </w:r>
      <w:r>
        <w:rPr>
          <w:rFonts w:ascii="Calibri" w:hAnsi="Calibri" w:cs="Arial"/>
          <w:sz w:val="20"/>
          <w:szCs w:val="18"/>
        </w:rPr>
        <w:t>434,550</w:t>
      </w:r>
      <w:r w:rsidRPr="00B62CC0">
        <w:rPr>
          <w:rFonts w:ascii="Calibri" w:hAnsi="Calibri" w:cs="Arial"/>
          <w:sz w:val="20"/>
          <w:szCs w:val="18"/>
        </w:rPr>
        <w:t xml:space="preserve"> </w:t>
      </w:r>
      <w:r w:rsidRPr="00B62CC0">
        <w:rPr>
          <w:rFonts w:ascii="Calibri" w:hAnsi="Calibri" w:cs="Arial"/>
          <w:sz w:val="20"/>
          <w:szCs w:val="18"/>
        </w:rPr>
        <w:tab/>
        <w:t>$</w:t>
      </w:r>
      <w:r>
        <w:rPr>
          <w:rFonts w:ascii="Calibri" w:hAnsi="Calibri" w:cs="Arial"/>
          <w:sz w:val="20"/>
          <w:szCs w:val="18"/>
        </w:rPr>
        <w:t>78,75</w:t>
      </w:r>
      <w:r w:rsidRPr="00B62CC0">
        <w:rPr>
          <w:rFonts w:ascii="Calibri" w:hAnsi="Calibri" w:cs="Arial"/>
          <w:sz w:val="20"/>
          <w:szCs w:val="18"/>
        </w:rPr>
        <w:t>1 - $</w:t>
      </w:r>
      <w:r>
        <w:rPr>
          <w:rFonts w:ascii="Calibri" w:hAnsi="Calibri" w:cs="Arial"/>
          <w:sz w:val="20"/>
          <w:szCs w:val="18"/>
        </w:rPr>
        <w:t>488,850</w:t>
      </w:r>
      <w:r w:rsidRPr="00B62CC0">
        <w:rPr>
          <w:rFonts w:ascii="Calibri" w:hAnsi="Calibri" w:cs="Arial"/>
          <w:sz w:val="20"/>
          <w:szCs w:val="18"/>
        </w:rPr>
        <w:t xml:space="preserve"> </w:t>
      </w:r>
      <w:r w:rsidRPr="00B62CC0">
        <w:rPr>
          <w:rFonts w:ascii="Calibri" w:hAnsi="Calibri" w:cs="Arial"/>
          <w:sz w:val="20"/>
          <w:szCs w:val="18"/>
        </w:rPr>
        <w:tab/>
        <w:t>$</w:t>
      </w:r>
      <w:r>
        <w:rPr>
          <w:rFonts w:ascii="Calibri" w:hAnsi="Calibri" w:cs="Arial"/>
          <w:sz w:val="20"/>
          <w:szCs w:val="18"/>
        </w:rPr>
        <w:t>52,751</w:t>
      </w:r>
      <w:r w:rsidRPr="00B62CC0">
        <w:rPr>
          <w:rFonts w:ascii="Calibri" w:hAnsi="Calibri" w:cs="Arial"/>
          <w:sz w:val="20"/>
          <w:szCs w:val="18"/>
        </w:rPr>
        <w:t xml:space="preserve"> - $</w:t>
      </w:r>
      <w:r>
        <w:rPr>
          <w:rFonts w:ascii="Calibri" w:hAnsi="Calibri" w:cs="Arial"/>
          <w:sz w:val="20"/>
          <w:szCs w:val="18"/>
        </w:rPr>
        <w:t>461,700</w:t>
      </w:r>
    </w:p>
    <w:p w:rsidR="00EF120E" w:rsidRPr="00B62CC0" w:rsidRDefault="00333B8F" w:rsidP="00EF120E">
      <w:pPr>
        <w:tabs>
          <w:tab w:val="left" w:pos="720"/>
          <w:tab w:val="left" w:pos="1890"/>
          <w:tab w:val="left" w:pos="4230"/>
          <w:tab w:val="left" w:pos="6660"/>
        </w:tabs>
        <w:rPr>
          <w:rFonts w:ascii="Calibri" w:hAnsi="Calibri" w:cs="Arial"/>
          <w:sz w:val="20"/>
          <w:szCs w:val="18"/>
        </w:rPr>
      </w:pPr>
      <w:r>
        <w:rPr>
          <w:rFonts w:ascii="Calibri" w:hAnsi="Calibri" w:cs="Arial"/>
          <w:b/>
          <w:sz w:val="20"/>
          <w:szCs w:val="18"/>
        </w:rPr>
        <w:tab/>
      </w:r>
      <w:r w:rsidRPr="00B62CC0">
        <w:rPr>
          <w:rFonts w:ascii="Calibri" w:hAnsi="Calibri" w:cs="Arial"/>
          <w:b/>
          <w:sz w:val="20"/>
          <w:szCs w:val="18"/>
        </w:rPr>
        <w:t>2</w:t>
      </w:r>
      <w:r>
        <w:rPr>
          <w:rFonts w:ascii="Calibri" w:hAnsi="Calibri" w:cs="Arial"/>
          <w:b/>
          <w:sz w:val="20"/>
          <w:szCs w:val="18"/>
        </w:rPr>
        <w:t>0</w:t>
      </w:r>
      <w:r w:rsidRPr="00B62CC0">
        <w:rPr>
          <w:rFonts w:ascii="Calibri" w:hAnsi="Calibri" w:cs="Arial"/>
          <w:b/>
          <w:sz w:val="20"/>
          <w:szCs w:val="18"/>
        </w:rPr>
        <w:t>%</w:t>
      </w:r>
      <w:r w:rsidRPr="00B62CC0">
        <w:rPr>
          <w:rFonts w:ascii="Calibri" w:hAnsi="Calibri" w:cs="Arial"/>
          <w:sz w:val="20"/>
          <w:szCs w:val="18"/>
        </w:rPr>
        <w:t xml:space="preserve"> </w:t>
      </w:r>
      <w:r w:rsidRPr="00B62CC0">
        <w:rPr>
          <w:rFonts w:ascii="Calibri" w:hAnsi="Calibri" w:cs="Arial"/>
          <w:sz w:val="20"/>
          <w:szCs w:val="18"/>
        </w:rPr>
        <w:tab/>
        <w:t>$</w:t>
      </w:r>
      <w:r>
        <w:rPr>
          <w:rFonts w:ascii="Calibri" w:hAnsi="Calibri" w:cs="Arial"/>
          <w:sz w:val="20"/>
          <w:szCs w:val="18"/>
        </w:rPr>
        <w:t>434,551 and up</w:t>
      </w:r>
      <w:r w:rsidRPr="00B62CC0">
        <w:rPr>
          <w:rFonts w:ascii="Calibri" w:hAnsi="Calibri" w:cs="Arial"/>
          <w:sz w:val="20"/>
          <w:szCs w:val="18"/>
        </w:rPr>
        <w:tab/>
        <w:t>$</w:t>
      </w:r>
      <w:r>
        <w:rPr>
          <w:rFonts w:ascii="Calibri" w:hAnsi="Calibri" w:cs="Arial"/>
          <w:sz w:val="20"/>
          <w:szCs w:val="18"/>
        </w:rPr>
        <w:t>488,851 and up</w:t>
      </w:r>
      <w:r w:rsidRPr="00B62CC0">
        <w:rPr>
          <w:rFonts w:ascii="Calibri" w:hAnsi="Calibri" w:cs="Arial"/>
          <w:sz w:val="20"/>
          <w:szCs w:val="18"/>
        </w:rPr>
        <w:t xml:space="preserve"> </w:t>
      </w:r>
      <w:r w:rsidRPr="00B62CC0">
        <w:rPr>
          <w:rFonts w:ascii="Calibri" w:hAnsi="Calibri" w:cs="Arial"/>
          <w:sz w:val="20"/>
          <w:szCs w:val="18"/>
        </w:rPr>
        <w:tab/>
        <w:t>$</w:t>
      </w:r>
      <w:r>
        <w:rPr>
          <w:rFonts w:ascii="Calibri" w:hAnsi="Calibri" w:cs="Arial"/>
          <w:sz w:val="20"/>
          <w:szCs w:val="18"/>
        </w:rPr>
        <w:t>461,701 and up</w:t>
      </w:r>
    </w:p>
    <w:p w:rsidR="00EF120E" w:rsidRDefault="00333B8F" w:rsidP="00EF120E">
      <w:pPr>
        <w:ind w:left="720"/>
        <w:rPr>
          <w:rFonts w:ascii="Calibri" w:hAnsi="Calibri" w:cs="Arial"/>
          <w:szCs w:val="22"/>
        </w:rPr>
      </w:pPr>
    </w:p>
    <w:p w:rsidR="00EF120E" w:rsidRPr="00EF120E" w:rsidRDefault="00333B8F" w:rsidP="00EF120E">
      <w:pPr>
        <w:ind w:left="720"/>
        <w:rPr>
          <w:rFonts w:ascii="Calibri" w:hAnsi="Calibri" w:cs="Arial"/>
          <w:szCs w:val="22"/>
          <w:vertAlign w:val="superscript"/>
        </w:rPr>
      </w:pPr>
      <w:r>
        <w:rPr>
          <w:rFonts w:ascii="Calibri" w:hAnsi="Calibri" w:cs="Arial"/>
          <w:szCs w:val="22"/>
        </w:rPr>
        <w:t xml:space="preserve">As a reminder, these rates apply to long-term capital gains, which are </w:t>
      </w:r>
      <w:r>
        <w:rPr>
          <w:rFonts w:ascii="Calibri" w:hAnsi="Calibri" w:cs="Arial"/>
          <w:szCs w:val="22"/>
        </w:rPr>
        <w:t>taxed at different rates and thresholds than regular income</w:t>
      </w:r>
      <w:r>
        <w:rPr>
          <w:rFonts w:ascii="Calibri" w:hAnsi="Calibri" w:cs="Arial"/>
          <w:szCs w:val="22"/>
        </w:rPr>
        <w:t>.</w:t>
      </w:r>
      <w:r w:rsidRPr="00EF120E">
        <w:rPr>
          <w:rFonts w:ascii="Calibri" w:hAnsi="Calibri" w:cs="Arial"/>
          <w:szCs w:val="22"/>
          <w:vertAlign w:val="superscript"/>
        </w:rPr>
        <w:t>14</w:t>
      </w:r>
    </w:p>
    <w:p w:rsidR="00EF120E" w:rsidRDefault="00333B8F" w:rsidP="00EF120E">
      <w:pPr>
        <w:ind w:left="720"/>
        <w:rPr>
          <w:rFonts w:ascii="Calibri" w:hAnsi="Calibri" w:cs="Arial"/>
          <w:color w:val="002060"/>
          <w:szCs w:val="22"/>
        </w:rPr>
      </w:pPr>
    </w:p>
    <w:p w:rsidR="00994003" w:rsidRPr="00565559" w:rsidRDefault="00333B8F" w:rsidP="00994003">
      <w:pPr>
        <w:rPr>
          <w:rFonts w:ascii="Calibri" w:hAnsi="Calibri" w:cs="Arial"/>
          <w:b/>
          <w:sz w:val="36"/>
          <w:szCs w:val="26"/>
        </w:rPr>
      </w:pPr>
      <w:r w:rsidRPr="00565559">
        <w:rPr>
          <w:rFonts w:ascii="Calibri" w:hAnsi="Calibri" w:cs="Arial"/>
          <w:b/>
          <w:sz w:val="52"/>
        </w:rPr>
        <w:t>1</w:t>
      </w:r>
      <w:r>
        <w:rPr>
          <w:rFonts w:ascii="Calibri" w:hAnsi="Calibri" w:cs="Arial"/>
          <w:b/>
          <w:sz w:val="52"/>
        </w:rPr>
        <w:t>1</w:t>
      </w:r>
      <w:r w:rsidRPr="00565559">
        <w:rPr>
          <w:rFonts w:ascii="Calibri" w:hAnsi="Calibri" w:cs="Arial"/>
          <w:b/>
          <w:sz w:val="72"/>
        </w:rPr>
        <w:t xml:space="preserve"> </w:t>
      </w:r>
      <w:r w:rsidRPr="00565559">
        <w:rPr>
          <w:rFonts w:ascii="Calibri" w:hAnsi="Calibri" w:cs="Arial"/>
          <w:b/>
          <w:sz w:val="36"/>
          <w:szCs w:val="26"/>
        </w:rPr>
        <w:t xml:space="preserve">You can earn slightly more </w:t>
      </w:r>
      <w:r>
        <w:rPr>
          <w:rFonts w:ascii="Calibri" w:hAnsi="Calibri" w:cs="Arial"/>
          <w:b/>
          <w:sz w:val="36"/>
          <w:szCs w:val="26"/>
        </w:rPr>
        <w:t>and</w:t>
      </w:r>
      <w:r w:rsidRPr="00565559">
        <w:rPr>
          <w:rFonts w:ascii="Calibri" w:hAnsi="Calibri" w:cs="Arial"/>
          <w:b/>
          <w:sz w:val="36"/>
          <w:szCs w:val="26"/>
        </w:rPr>
        <w:t xml:space="preserve"> claim the Saver’s Credit.</w:t>
      </w:r>
    </w:p>
    <w:p w:rsidR="00994003" w:rsidRPr="00565559" w:rsidRDefault="00333B8F" w:rsidP="00994003">
      <w:pPr>
        <w:rPr>
          <w:rFonts w:ascii="Calibri" w:hAnsi="Calibri" w:cs="Arial"/>
          <w:szCs w:val="22"/>
        </w:rPr>
      </w:pPr>
      <w:r w:rsidRPr="00565559">
        <w:rPr>
          <w:rFonts w:ascii="Calibri" w:hAnsi="Calibri" w:cs="Arial"/>
          <w:szCs w:val="22"/>
        </w:rPr>
        <w:t xml:space="preserve">  </w:t>
      </w:r>
    </w:p>
    <w:p w:rsidR="00565559" w:rsidRPr="00565559" w:rsidRDefault="00333B8F" w:rsidP="00C429B9">
      <w:pPr>
        <w:ind w:left="720"/>
        <w:rPr>
          <w:rFonts w:ascii="Calibri" w:hAnsi="Calibri" w:cs="Arial"/>
          <w:szCs w:val="22"/>
        </w:rPr>
      </w:pPr>
      <w:r w:rsidRPr="00565559">
        <w:rPr>
          <w:rFonts w:ascii="Calibri" w:hAnsi="Calibri" w:cs="Arial"/>
          <w:szCs w:val="22"/>
        </w:rPr>
        <w:t xml:space="preserve">The yearly MAGI limit for this tax credit, an incentive to foster greater retirement savings among low-income and moderate-income workers, has risen as follows: </w:t>
      </w:r>
    </w:p>
    <w:p w:rsidR="00565559" w:rsidRPr="00565559" w:rsidRDefault="00333B8F" w:rsidP="00C429B9">
      <w:pPr>
        <w:ind w:left="720"/>
        <w:rPr>
          <w:rFonts w:ascii="Calibri" w:hAnsi="Calibri" w:cs="Arial"/>
          <w:szCs w:val="22"/>
          <w:vertAlign w:val="superscript"/>
        </w:rPr>
      </w:pPr>
    </w:p>
    <w:p w:rsidR="00565559" w:rsidRPr="00565559" w:rsidRDefault="00333B8F" w:rsidP="00565559">
      <w:pPr>
        <w:spacing w:after="60"/>
        <w:ind w:left="720"/>
        <w:rPr>
          <w:rFonts w:ascii="Calibri" w:hAnsi="Calibri" w:cs="Arial"/>
          <w:i/>
          <w:sz w:val="22"/>
        </w:rPr>
      </w:pPr>
      <w:r w:rsidRPr="00565559">
        <w:rPr>
          <w:rFonts w:ascii="Calibri" w:hAnsi="Calibri" w:cs="Arial"/>
          <w:szCs w:val="22"/>
        </w:rPr>
        <w:t>*Single filers and married couples filing separately: $32,000</w:t>
      </w:r>
      <w:r w:rsidRPr="00565559">
        <w:rPr>
          <w:rFonts w:ascii="Calibri" w:hAnsi="Calibri" w:cs="Arial"/>
          <w:i/>
          <w:sz w:val="22"/>
        </w:rPr>
        <w:t xml:space="preserve"> ($500 higher)</w:t>
      </w:r>
    </w:p>
    <w:p w:rsidR="00565559" w:rsidRPr="00565559" w:rsidRDefault="00333B8F" w:rsidP="00565559">
      <w:pPr>
        <w:spacing w:after="60"/>
        <w:ind w:left="720"/>
        <w:rPr>
          <w:rFonts w:ascii="Calibri" w:hAnsi="Calibri" w:cs="Arial"/>
          <w:szCs w:val="22"/>
        </w:rPr>
      </w:pPr>
      <w:r w:rsidRPr="00565559">
        <w:rPr>
          <w:rFonts w:ascii="Calibri" w:hAnsi="Calibri" w:cs="Arial"/>
          <w:szCs w:val="22"/>
        </w:rPr>
        <w:t>*Head of househol</w:t>
      </w:r>
      <w:r w:rsidRPr="00565559">
        <w:rPr>
          <w:rFonts w:ascii="Calibri" w:hAnsi="Calibri" w:cs="Arial"/>
          <w:szCs w:val="22"/>
        </w:rPr>
        <w:t>d: $48,000</w:t>
      </w:r>
      <w:r w:rsidRPr="00565559">
        <w:rPr>
          <w:rFonts w:ascii="Calibri" w:hAnsi="Calibri" w:cs="Arial"/>
          <w:i/>
          <w:sz w:val="22"/>
        </w:rPr>
        <w:t xml:space="preserve"> ($750 higher)</w:t>
      </w:r>
    </w:p>
    <w:p w:rsidR="00994003" w:rsidRPr="00565559" w:rsidRDefault="00333B8F" w:rsidP="00565559">
      <w:pPr>
        <w:spacing w:after="60"/>
        <w:ind w:left="720"/>
        <w:rPr>
          <w:rFonts w:ascii="Calibri" w:hAnsi="Calibri" w:cs="Arial"/>
          <w:i/>
          <w:sz w:val="22"/>
        </w:rPr>
      </w:pPr>
      <w:r w:rsidRPr="00565559">
        <w:rPr>
          <w:rFonts w:ascii="Calibri" w:hAnsi="Calibri" w:cs="Arial"/>
          <w:szCs w:val="22"/>
        </w:rPr>
        <w:t xml:space="preserve">*Married couples filing jointly: $64,000 </w:t>
      </w:r>
      <w:r w:rsidRPr="00565559">
        <w:rPr>
          <w:rFonts w:ascii="Calibri" w:hAnsi="Calibri" w:cs="Arial"/>
          <w:i/>
          <w:sz w:val="22"/>
        </w:rPr>
        <w:t>($1,000 higher)</w:t>
      </w:r>
      <w:r w:rsidRPr="00565559">
        <w:rPr>
          <w:rFonts w:ascii="Calibri" w:hAnsi="Calibri" w:cs="Arial"/>
          <w:szCs w:val="22"/>
          <w:vertAlign w:val="superscript"/>
        </w:rPr>
        <w:t>12</w:t>
      </w:r>
    </w:p>
    <w:p w:rsidR="00565559" w:rsidRDefault="00333B8F" w:rsidP="00C429B9">
      <w:pPr>
        <w:ind w:left="720"/>
        <w:rPr>
          <w:rFonts w:ascii="Calibri" w:hAnsi="Calibri" w:cs="Arial"/>
          <w:color w:val="002060"/>
          <w:szCs w:val="22"/>
        </w:rPr>
      </w:pPr>
    </w:p>
    <w:p w:rsidR="00B74D97" w:rsidRPr="00565559" w:rsidRDefault="00333B8F" w:rsidP="00B74D97">
      <w:pPr>
        <w:rPr>
          <w:rFonts w:ascii="Calibri" w:hAnsi="Calibri" w:cs="Arial"/>
          <w:b/>
          <w:sz w:val="36"/>
          <w:szCs w:val="26"/>
        </w:rPr>
      </w:pPr>
      <w:r w:rsidRPr="00565559">
        <w:rPr>
          <w:rFonts w:ascii="Calibri" w:hAnsi="Calibri" w:cs="Arial"/>
          <w:b/>
          <w:sz w:val="52"/>
        </w:rPr>
        <w:t>1</w:t>
      </w:r>
      <w:r>
        <w:rPr>
          <w:rFonts w:ascii="Calibri" w:hAnsi="Calibri" w:cs="Arial"/>
          <w:b/>
          <w:sz w:val="52"/>
        </w:rPr>
        <w:t>2</w:t>
      </w:r>
      <w:r w:rsidRPr="00565559">
        <w:rPr>
          <w:rFonts w:ascii="Calibri" w:hAnsi="Calibri" w:cs="Arial"/>
          <w:b/>
          <w:sz w:val="72"/>
        </w:rPr>
        <w:t xml:space="preserve"> </w:t>
      </w:r>
      <w:r>
        <w:rPr>
          <w:rFonts w:ascii="Calibri" w:hAnsi="Calibri" w:cs="Arial"/>
          <w:b/>
          <w:sz w:val="36"/>
          <w:szCs w:val="26"/>
        </w:rPr>
        <w:t>T</w:t>
      </w:r>
      <w:r w:rsidRPr="00565559">
        <w:rPr>
          <w:rFonts w:ascii="Calibri" w:hAnsi="Calibri" w:cs="Arial"/>
          <w:b/>
          <w:sz w:val="36"/>
          <w:szCs w:val="26"/>
        </w:rPr>
        <w:t xml:space="preserve">he </w:t>
      </w:r>
      <w:r>
        <w:rPr>
          <w:rFonts w:ascii="Calibri" w:hAnsi="Calibri" w:cs="Arial"/>
          <w:b/>
          <w:sz w:val="36"/>
          <w:szCs w:val="26"/>
        </w:rPr>
        <w:t>maximum Earned Income Tax</w:t>
      </w:r>
      <w:r w:rsidRPr="00565559">
        <w:rPr>
          <w:rFonts w:ascii="Calibri" w:hAnsi="Calibri" w:cs="Arial"/>
          <w:b/>
          <w:sz w:val="36"/>
          <w:szCs w:val="26"/>
        </w:rPr>
        <w:t xml:space="preserve"> Credit</w:t>
      </w:r>
      <w:r>
        <w:rPr>
          <w:rFonts w:ascii="Calibri" w:hAnsi="Calibri" w:cs="Arial"/>
          <w:b/>
          <w:sz w:val="36"/>
          <w:szCs w:val="26"/>
        </w:rPr>
        <w:t xml:space="preserve"> (EITC) </w:t>
      </w:r>
      <w:r>
        <w:rPr>
          <w:rFonts w:ascii="Calibri" w:hAnsi="Calibri" w:cs="Arial"/>
          <w:b/>
          <w:sz w:val="36"/>
          <w:szCs w:val="26"/>
        </w:rPr>
        <w:t>ha</w:t>
      </w:r>
      <w:r>
        <w:rPr>
          <w:rFonts w:ascii="Calibri" w:hAnsi="Calibri" w:cs="Arial"/>
          <w:b/>
          <w:sz w:val="36"/>
          <w:szCs w:val="26"/>
        </w:rPr>
        <w:t xml:space="preserve">s </w:t>
      </w:r>
      <w:r>
        <w:rPr>
          <w:rFonts w:ascii="Calibri" w:hAnsi="Calibri" w:cs="Arial"/>
          <w:b/>
          <w:sz w:val="36"/>
          <w:szCs w:val="26"/>
        </w:rPr>
        <w:t xml:space="preserve">been </w:t>
      </w:r>
      <w:r>
        <w:rPr>
          <w:rFonts w:ascii="Calibri" w:hAnsi="Calibri" w:cs="Arial"/>
          <w:b/>
          <w:sz w:val="36"/>
          <w:szCs w:val="26"/>
        </w:rPr>
        <w:t>a</w:t>
      </w:r>
      <w:r>
        <w:rPr>
          <w:rFonts w:ascii="Calibri" w:hAnsi="Calibri" w:cs="Arial"/>
          <w:b/>
          <w:sz w:val="36"/>
          <w:szCs w:val="26"/>
        </w:rPr>
        <w:t>djusted for 2019</w:t>
      </w:r>
      <w:r w:rsidRPr="00565559">
        <w:rPr>
          <w:rFonts w:ascii="Calibri" w:hAnsi="Calibri" w:cs="Arial"/>
          <w:b/>
          <w:sz w:val="36"/>
          <w:szCs w:val="26"/>
        </w:rPr>
        <w:t>.</w:t>
      </w:r>
    </w:p>
    <w:p w:rsidR="00B74D97" w:rsidRPr="00565559" w:rsidRDefault="00333B8F" w:rsidP="00B74D97">
      <w:pPr>
        <w:rPr>
          <w:rFonts w:ascii="Calibri" w:hAnsi="Calibri" w:cs="Arial"/>
          <w:szCs w:val="22"/>
        </w:rPr>
      </w:pPr>
      <w:r w:rsidRPr="00565559">
        <w:rPr>
          <w:rFonts w:ascii="Calibri" w:hAnsi="Calibri" w:cs="Arial"/>
          <w:szCs w:val="22"/>
        </w:rPr>
        <w:t xml:space="preserve">  </w:t>
      </w:r>
    </w:p>
    <w:p w:rsidR="00B74D97" w:rsidRPr="00EF120E" w:rsidRDefault="00333B8F" w:rsidP="00EF120E">
      <w:pPr>
        <w:ind w:left="720"/>
        <w:rPr>
          <w:rFonts w:ascii="Calibri" w:hAnsi="Calibri" w:cs="Arial"/>
          <w:szCs w:val="22"/>
          <w:vertAlign w:val="superscript"/>
        </w:rPr>
      </w:pPr>
      <w:r>
        <w:rPr>
          <w:rFonts w:ascii="Calibri" w:hAnsi="Calibri" w:cs="Arial"/>
          <w:szCs w:val="22"/>
        </w:rPr>
        <w:t xml:space="preserve">This year, the maximum EITC is $6,557 for taxpayers with three or more qualifying </w:t>
      </w:r>
      <w:r>
        <w:rPr>
          <w:rFonts w:ascii="Calibri" w:hAnsi="Calibri" w:cs="Arial"/>
          <w:szCs w:val="22"/>
        </w:rPr>
        <w:t>children, $5,828 for taxpayers with two or more qualifying children, $3,526 for taxpayers with one qualifying child, and $529 for taxpayer</w:t>
      </w:r>
      <w:r w:rsidRPr="00EF120E">
        <w:rPr>
          <w:rFonts w:ascii="Calibri" w:hAnsi="Calibri" w:cs="Arial"/>
          <w:szCs w:val="22"/>
        </w:rPr>
        <w:t>s with</w:t>
      </w:r>
      <w:r w:rsidRPr="00EF120E">
        <w:rPr>
          <w:rFonts w:ascii="Calibri" w:hAnsi="Calibri" w:cs="Arial"/>
          <w:szCs w:val="22"/>
        </w:rPr>
        <w:t>out any</w:t>
      </w:r>
      <w:r w:rsidRPr="00EF120E">
        <w:rPr>
          <w:rFonts w:ascii="Calibri" w:hAnsi="Calibri" w:cs="Arial"/>
          <w:szCs w:val="22"/>
        </w:rPr>
        <w:t xml:space="preserve"> qualifying children</w:t>
      </w:r>
      <w:r w:rsidRPr="00EF120E">
        <w:rPr>
          <w:rFonts w:ascii="Calibri" w:hAnsi="Calibri" w:cs="Arial"/>
          <w:szCs w:val="22"/>
        </w:rPr>
        <w:t>. These amounts have increased a bit from 2018.</w:t>
      </w:r>
      <w:r w:rsidRPr="00EF120E">
        <w:rPr>
          <w:rFonts w:ascii="Calibri" w:hAnsi="Calibri" w:cs="Arial"/>
          <w:szCs w:val="22"/>
          <w:vertAlign w:val="superscript"/>
        </w:rPr>
        <w:t>14</w:t>
      </w:r>
    </w:p>
    <w:p w:rsidR="00B74D97" w:rsidRDefault="00333B8F" w:rsidP="00C429B9">
      <w:pPr>
        <w:ind w:left="720"/>
        <w:rPr>
          <w:rFonts w:ascii="Calibri" w:hAnsi="Calibri" w:cs="Arial"/>
          <w:color w:val="002060"/>
          <w:szCs w:val="22"/>
        </w:rPr>
      </w:pPr>
    </w:p>
    <w:p w:rsidR="005360F5" w:rsidRPr="00565559" w:rsidRDefault="00333B8F" w:rsidP="005360F5">
      <w:pPr>
        <w:rPr>
          <w:rFonts w:ascii="Calibri" w:hAnsi="Calibri" w:cs="Arial"/>
          <w:b/>
          <w:sz w:val="36"/>
          <w:szCs w:val="26"/>
        </w:rPr>
      </w:pPr>
      <w:r w:rsidRPr="00565559">
        <w:rPr>
          <w:rFonts w:ascii="Calibri" w:hAnsi="Calibri" w:cs="Arial"/>
          <w:b/>
          <w:sz w:val="52"/>
        </w:rPr>
        <w:t>1</w:t>
      </w:r>
      <w:r>
        <w:rPr>
          <w:rFonts w:ascii="Calibri" w:hAnsi="Calibri" w:cs="Arial"/>
          <w:b/>
          <w:sz w:val="52"/>
        </w:rPr>
        <w:t>3</w:t>
      </w:r>
      <w:r w:rsidRPr="00565559">
        <w:rPr>
          <w:rFonts w:ascii="Calibri" w:hAnsi="Calibri" w:cs="Arial"/>
          <w:b/>
          <w:sz w:val="72"/>
        </w:rPr>
        <w:t xml:space="preserve"> </w:t>
      </w:r>
      <w:r>
        <w:rPr>
          <w:rFonts w:ascii="Calibri" w:hAnsi="Calibri" w:cs="Arial"/>
          <w:b/>
          <w:sz w:val="36"/>
          <w:szCs w:val="26"/>
        </w:rPr>
        <w:t xml:space="preserve">Another COLA </w:t>
      </w:r>
      <w:r>
        <w:rPr>
          <w:rFonts w:ascii="Calibri" w:hAnsi="Calibri" w:cs="Arial"/>
          <w:b/>
          <w:sz w:val="36"/>
          <w:szCs w:val="26"/>
        </w:rPr>
        <w:t>concerns</w:t>
      </w:r>
      <w:r>
        <w:rPr>
          <w:rFonts w:ascii="Calibri" w:hAnsi="Calibri" w:cs="Arial"/>
          <w:b/>
          <w:sz w:val="36"/>
          <w:szCs w:val="26"/>
        </w:rPr>
        <w:t xml:space="preserve"> the</w:t>
      </w:r>
      <w:r>
        <w:rPr>
          <w:rFonts w:ascii="Calibri" w:hAnsi="Calibri" w:cs="Arial"/>
          <w:b/>
          <w:sz w:val="36"/>
          <w:szCs w:val="26"/>
        </w:rPr>
        <w:t xml:space="preserve"> phaseout thresholds for the</w:t>
      </w:r>
      <w:r>
        <w:rPr>
          <w:rFonts w:ascii="Calibri" w:hAnsi="Calibri" w:cs="Arial"/>
          <w:b/>
          <w:sz w:val="36"/>
          <w:szCs w:val="26"/>
        </w:rPr>
        <w:t xml:space="preserve"> Lifetime Learning Credit</w:t>
      </w:r>
      <w:r w:rsidRPr="00565559">
        <w:rPr>
          <w:rFonts w:ascii="Calibri" w:hAnsi="Calibri" w:cs="Arial"/>
          <w:b/>
          <w:sz w:val="36"/>
          <w:szCs w:val="26"/>
        </w:rPr>
        <w:t>.</w:t>
      </w:r>
    </w:p>
    <w:p w:rsidR="005360F5" w:rsidRPr="00565559" w:rsidRDefault="00333B8F" w:rsidP="005360F5">
      <w:pPr>
        <w:rPr>
          <w:rFonts w:ascii="Calibri" w:hAnsi="Calibri" w:cs="Arial"/>
          <w:szCs w:val="22"/>
        </w:rPr>
      </w:pPr>
      <w:r w:rsidRPr="00565559">
        <w:rPr>
          <w:rFonts w:ascii="Calibri" w:hAnsi="Calibri" w:cs="Arial"/>
          <w:szCs w:val="22"/>
        </w:rPr>
        <w:t xml:space="preserve">  </w:t>
      </w:r>
    </w:p>
    <w:p w:rsidR="005360F5" w:rsidRPr="00E5438C" w:rsidRDefault="00333B8F" w:rsidP="005360F5">
      <w:pPr>
        <w:ind w:left="720"/>
        <w:rPr>
          <w:rFonts w:ascii="Calibri" w:hAnsi="Calibri" w:cs="Arial"/>
          <w:szCs w:val="22"/>
          <w:vertAlign w:val="superscript"/>
        </w:rPr>
      </w:pPr>
      <w:r>
        <w:rPr>
          <w:rFonts w:ascii="Calibri" w:hAnsi="Calibri" w:cs="Arial"/>
          <w:szCs w:val="22"/>
        </w:rPr>
        <w:t xml:space="preserve">This education credit can be as large as $2,000 (that is, the credit can be equal to 20% of the first $10,000 you spend </w:t>
      </w:r>
      <w:r>
        <w:rPr>
          <w:rFonts w:ascii="Calibri" w:hAnsi="Calibri" w:cs="Arial"/>
          <w:szCs w:val="22"/>
        </w:rPr>
        <w:t>o</w:t>
      </w:r>
      <w:r>
        <w:rPr>
          <w:rFonts w:ascii="Calibri" w:hAnsi="Calibri" w:cs="Arial"/>
          <w:szCs w:val="22"/>
        </w:rPr>
        <w:t>n qualified higher education expenses in 2019)</w:t>
      </w:r>
      <w:r w:rsidRPr="00EF120E">
        <w:rPr>
          <w:rFonts w:ascii="Calibri" w:hAnsi="Calibri" w:cs="Arial"/>
          <w:szCs w:val="22"/>
        </w:rPr>
        <w:t>.</w:t>
      </w:r>
      <w:r>
        <w:rPr>
          <w:rFonts w:ascii="Calibri" w:hAnsi="Calibri" w:cs="Arial"/>
          <w:szCs w:val="22"/>
        </w:rPr>
        <w:t xml:space="preserve"> The MAGI phase-</w:t>
      </w:r>
      <w:r w:rsidRPr="00E5438C">
        <w:rPr>
          <w:rFonts w:ascii="Calibri" w:hAnsi="Calibri" w:cs="Arial"/>
          <w:szCs w:val="22"/>
        </w:rPr>
        <w:t>out range for single filers and heads of household is $58,001</w:t>
      </w:r>
      <w:r>
        <w:rPr>
          <w:rFonts w:ascii="Calibri" w:hAnsi="Calibri" w:cs="Arial"/>
          <w:szCs w:val="22"/>
        </w:rPr>
        <w:t xml:space="preserve"> </w:t>
      </w:r>
      <w:r w:rsidRPr="00E5438C">
        <w:rPr>
          <w:rFonts w:ascii="Calibri" w:hAnsi="Calibri" w:cs="Arial"/>
          <w:szCs w:val="22"/>
        </w:rPr>
        <w:t>-</w:t>
      </w:r>
      <w:r>
        <w:rPr>
          <w:rFonts w:ascii="Calibri" w:hAnsi="Calibri" w:cs="Arial"/>
          <w:szCs w:val="22"/>
        </w:rPr>
        <w:t xml:space="preserve"> </w:t>
      </w:r>
      <w:r w:rsidRPr="00E5438C">
        <w:rPr>
          <w:rFonts w:ascii="Calibri" w:hAnsi="Calibri" w:cs="Arial"/>
          <w:szCs w:val="22"/>
        </w:rPr>
        <w:t>$68,000.</w:t>
      </w:r>
      <w:r w:rsidRPr="00E5438C">
        <w:rPr>
          <w:rFonts w:ascii="Calibri" w:hAnsi="Calibri" w:cs="Arial"/>
          <w:szCs w:val="22"/>
        </w:rPr>
        <w:t xml:space="preserve"> For joint filers, it is $116,000</w:t>
      </w:r>
      <w:r>
        <w:rPr>
          <w:rFonts w:ascii="Calibri" w:hAnsi="Calibri" w:cs="Arial"/>
          <w:szCs w:val="22"/>
        </w:rPr>
        <w:t xml:space="preserve"> </w:t>
      </w:r>
      <w:r w:rsidRPr="00E5438C">
        <w:rPr>
          <w:rFonts w:ascii="Calibri" w:hAnsi="Calibri" w:cs="Arial"/>
          <w:szCs w:val="22"/>
        </w:rPr>
        <w:t>-</w:t>
      </w:r>
      <w:r>
        <w:rPr>
          <w:rFonts w:ascii="Calibri" w:hAnsi="Calibri" w:cs="Arial"/>
          <w:szCs w:val="22"/>
        </w:rPr>
        <w:t xml:space="preserve"> </w:t>
      </w:r>
      <w:r w:rsidRPr="00E5438C">
        <w:rPr>
          <w:rFonts w:ascii="Calibri" w:hAnsi="Calibri" w:cs="Arial"/>
          <w:szCs w:val="22"/>
        </w:rPr>
        <w:t>$134,000. Above the high ends of these phase-out ranges, you cannot claim the credit.</w:t>
      </w:r>
      <w:r w:rsidRPr="00E5438C">
        <w:rPr>
          <w:rFonts w:ascii="Calibri" w:hAnsi="Calibri" w:cs="Arial"/>
          <w:szCs w:val="22"/>
          <w:vertAlign w:val="superscript"/>
        </w:rPr>
        <w:t>15</w:t>
      </w:r>
    </w:p>
    <w:p w:rsidR="00994003" w:rsidRPr="00E5438C" w:rsidRDefault="00333B8F" w:rsidP="00994003">
      <w:pPr>
        <w:rPr>
          <w:rFonts w:ascii="Calibri" w:hAnsi="Calibri" w:cs="Arial"/>
          <w:szCs w:val="22"/>
        </w:rPr>
      </w:pPr>
    </w:p>
    <w:p w:rsidR="00994003" w:rsidRPr="00E5438C" w:rsidRDefault="00333B8F" w:rsidP="00994003">
      <w:pPr>
        <w:rPr>
          <w:rFonts w:ascii="Calibri" w:hAnsi="Calibri" w:cs="Arial"/>
          <w:b/>
          <w:sz w:val="36"/>
          <w:szCs w:val="26"/>
        </w:rPr>
      </w:pPr>
      <w:r w:rsidRPr="00E5438C">
        <w:rPr>
          <w:rFonts w:ascii="Calibri" w:hAnsi="Calibri" w:cs="Arial"/>
          <w:b/>
          <w:sz w:val="52"/>
        </w:rPr>
        <w:t>1</w:t>
      </w:r>
      <w:r>
        <w:rPr>
          <w:rFonts w:ascii="Calibri" w:hAnsi="Calibri" w:cs="Arial"/>
          <w:b/>
          <w:sz w:val="52"/>
        </w:rPr>
        <w:t>4</w:t>
      </w:r>
      <w:r w:rsidRPr="00E5438C">
        <w:rPr>
          <w:rFonts w:ascii="Calibri" w:hAnsi="Calibri" w:cs="Arial"/>
          <w:b/>
          <w:sz w:val="72"/>
        </w:rPr>
        <w:t xml:space="preserve"> </w:t>
      </w:r>
      <w:r w:rsidRPr="00E5438C">
        <w:rPr>
          <w:rFonts w:ascii="Calibri" w:hAnsi="Calibri" w:cs="Arial"/>
          <w:b/>
          <w:sz w:val="36"/>
          <w:szCs w:val="26"/>
        </w:rPr>
        <w:t>Some COLAs apply to the Adoption Credit</w:t>
      </w:r>
      <w:r w:rsidRPr="00E5438C">
        <w:rPr>
          <w:rFonts w:ascii="Calibri" w:hAnsi="Calibri" w:cs="Arial"/>
          <w:b/>
          <w:sz w:val="36"/>
          <w:szCs w:val="26"/>
        </w:rPr>
        <w:t>.</w:t>
      </w:r>
    </w:p>
    <w:p w:rsidR="00F1757C" w:rsidRPr="00E5438C" w:rsidRDefault="00333B8F" w:rsidP="00F1757C">
      <w:pPr>
        <w:rPr>
          <w:rFonts w:ascii="Calibri" w:hAnsi="Calibri" w:cs="Arial"/>
          <w:szCs w:val="22"/>
        </w:rPr>
      </w:pPr>
      <w:r w:rsidRPr="00E5438C">
        <w:rPr>
          <w:rFonts w:ascii="Calibri" w:hAnsi="Calibri" w:cs="Arial"/>
          <w:szCs w:val="22"/>
        </w:rPr>
        <w:t xml:space="preserve">  </w:t>
      </w:r>
    </w:p>
    <w:p w:rsidR="00994003" w:rsidRPr="00E5438C" w:rsidRDefault="00333B8F" w:rsidP="00E5438C">
      <w:pPr>
        <w:ind w:left="720"/>
        <w:rPr>
          <w:rFonts w:ascii="Calibri" w:hAnsi="Calibri" w:cs="Arial"/>
          <w:szCs w:val="22"/>
        </w:rPr>
      </w:pPr>
      <w:r w:rsidRPr="00E5438C">
        <w:rPr>
          <w:rFonts w:ascii="Calibri" w:hAnsi="Calibri" w:cs="Arial"/>
          <w:szCs w:val="22"/>
        </w:rPr>
        <w:t>In 2019, the MAGI phase-out range for this tax credit is $211,161</w:t>
      </w:r>
      <w:r>
        <w:rPr>
          <w:rFonts w:ascii="Calibri" w:hAnsi="Calibri" w:cs="Arial"/>
          <w:szCs w:val="22"/>
        </w:rPr>
        <w:t xml:space="preserve"> </w:t>
      </w:r>
      <w:r w:rsidRPr="00E5438C">
        <w:rPr>
          <w:rFonts w:ascii="Calibri" w:hAnsi="Calibri" w:cs="Arial"/>
          <w:szCs w:val="22"/>
        </w:rPr>
        <w:t>-</w:t>
      </w:r>
      <w:r>
        <w:rPr>
          <w:rFonts w:ascii="Calibri" w:hAnsi="Calibri" w:cs="Arial"/>
          <w:szCs w:val="22"/>
        </w:rPr>
        <w:t xml:space="preserve"> </w:t>
      </w:r>
      <w:r w:rsidRPr="00E5438C">
        <w:rPr>
          <w:rFonts w:ascii="Calibri" w:hAnsi="Calibri" w:cs="Arial"/>
          <w:szCs w:val="22"/>
        </w:rPr>
        <w:t xml:space="preserve">$251,160; above $251,160, the credit cannot be claimed. The credit maxes out at $14,080 of qualified </w:t>
      </w:r>
      <w:r w:rsidRPr="00E5438C">
        <w:rPr>
          <w:rFonts w:ascii="Calibri" w:hAnsi="Calibri" w:cs="Arial"/>
          <w:szCs w:val="22"/>
        </w:rPr>
        <w:lastRenderedPageBreak/>
        <w:t xml:space="preserve">adoption expenses for a child with special needs this year and $13,810 of qualified adoption expenses for other </w:t>
      </w:r>
      <w:r w:rsidRPr="00E5438C">
        <w:rPr>
          <w:rFonts w:ascii="Calibri" w:hAnsi="Calibri" w:cs="Arial"/>
          <w:szCs w:val="22"/>
        </w:rPr>
        <w:t>adoptions</w:t>
      </w:r>
      <w:r w:rsidRPr="00E5438C">
        <w:rPr>
          <w:rFonts w:ascii="Calibri" w:hAnsi="Calibri" w:cs="Arial"/>
          <w:szCs w:val="22"/>
        </w:rPr>
        <w:t>.</w:t>
      </w:r>
      <w:r w:rsidRPr="00E5438C">
        <w:rPr>
          <w:rFonts w:ascii="Calibri" w:hAnsi="Calibri" w:cs="Arial"/>
          <w:szCs w:val="22"/>
          <w:vertAlign w:val="superscript"/>
        </w:rPr>
        <w:t>7,16</w:t>
      </w:r>
    </w:p>
    <w:p w:rsidR="00994003" w:rsidRDefault="00333B8F" w:rsidP="00994003">
      <w:pPr>
        <w:rPr>
          <w:rFonts w:ascii="Calibri" w:hAnsi="Calibri" w:cs="Arial"/>
          <w:color w:val="002060"/>
          <w:szCs w:val="22"/>
        </w:rPr>
      </w:pPr>
    </w:p>
    <w:p w:rsidR="008346FC" w:rsidRPr="00E5438C" w:rsidRDefault="00333B8F" w:rsidP="008346FC">
      <w:pPr>
        <w:rPr>
          <w:rFonts w:ascii="Calibri" w:hAnsi="Calibri" w:cs="Arial"/>
          <w:b/>
          <w:sz w:val="36"/>
          <w:szCs w:val="26"/>
        </w:rPr>
      </w:pPr>
      <w:r w:rsidRPr="00E5438C">
        <w:rPr>
          <w:rFonts w:ascii="Calibri" w:hAnsi="Calibri" w:cs="Arial"/>
          <w:b/>
          <w:sz w:val="52"/>
        </w:rPr>
        <w:t>1</w:t>
      </w:r>
      <w:r>
        <w:rPr>
          <w:rFonts w:ascii="Calibri" w:hAnsi="Calibri" w:cs="Arial"/>
          <w:b/>
          <w:sz w:val="52"/>
        </w:rPr>
        <w:t>5</w:t>
      </w:r>
      <w:r w:rsidRPr="00E5438C">
        <w:rPr>
          <w:rFonts w:ascii="Calibri" w:hAnsi="Calibri" w:cs="Arial"/>
          <w:b/>
          <w:sz w:val="72"/>
        </w:rPr>
        <w:t xml:space="preserve"> </w:t>
      </w:r>
      <w:r>
        <w:rPr>
          <w:rFonts w:ascii="Calibri" w:hAnsi="Calibri" w:cs="Arial"/>
          <w:b/>
          <w:sz w:val="36"/>
          <w:szCs w:val="26"/>
        </w:rPr>
        <w:t>More COLAs apply to Heal</w:t>
      </w:r>
      <w:r>
        <w:rPr>
          <w:rFonts w:ascii="Calibri" w:hAnsi="Calibri" w:cs="Arial"/>
          <w:b/>
          <w:sz w:val="36"/>
          <w:szCs w:val="26"/>
        </w:rPr>
        <w:t>th Savings Accounts and Medical Savings Accounts</w:t>
      </w:r>
      <w:r w:rsidRPr="00E5438C">
        <w:rPr>
          <w:rFonts w:ascii="Calibri" w:hAnsi="Calibri" w:cs="Arial"/>
          <w:b/>
          <w:sz w:val="36"/>
          <w:szCs w:val="26"/>
        </w:rPr>
        <w:t>.</w:t>
      </w:r>
    </w:p>
    <w:p w:rsidR="008346FC" w:rsidRPr="00E5438C" w:rsidRDefault="00333B8F" w:rsidP="008346FC">
      <w:pPr>
        <w:rPr>
          <w:rFonts w:ascii="Calibri" w:hAnsi="Calibri" w:cs="Arial"/>
          <w:szCs w:val="22"/>
        </w:rPr>
      </w:pPr>
      <w:r w:rsidRPr="00E5438C">
        <w:rPr>
          <w:rFonts w:ascii="Calibri" w:hAnsi="Calibri" w:cs="Arial"/>
          <w:szCs w:val="22"/>
        </w:rPr>
        <w:t xml:space="preserve">  </w:t>
      </w:r>
    </w:p>
    <w:p w:rsidR="008A6FC1" w:rsidRDefault="00333B8F" w:rsidP="008346FC">
      <w:pPr>
        <w:ind w:left="720"/>
        <w:rPr>
          <w:rFonts w:ascii="Calibri" w:hAnsi="Calibri" w:cs="Arial"/>
          <w:szCs w:val="22"/>
        </w:rPr>
      </w:pPr>
      <w:r>
        <w:rPr>
          <w:rFonts w:ascii="Calibri" w:hAnsi="Calibri" w:cs="Arial"/>
          <w:szCs w:val="22"/>
        </w:rPr>
        <w:t>In 2019, the yearly individual and family contribution caps for HSAs are</w:t>
      </w:r>
      <w:r>
        <w:rPr>
          <w:rFonts w:ascii="Calibri" w:hAnsi="Calibri" w:cs="Arial"/>
          <w:szCs w:val="22"/>
        </w:rPr>
        <w:t>,</w:t>
      </w:r>
      <w:r>
        <w:rPr>
          <w:rFonts w:ascii="Calibri" w:hAnsi="Calibri" w:cs="Arial"/>
          <w:szCs w:val="22"/>
        </w:rPr>
        <w:t xml:space="preserve"> respectively</w:t>
      </w:r>
      <w:r>
        <w:rPr>
          <w:rFonts w:ascii="Calibri" w:hAnsi="Calibri" w:cs="Arial"/>
          <w:szCs w:val="22"/>
        </w:rPr>
        <w:t>,</w:t>
      </w:r>
      <w:r>
        <w:rPr>
          <w:rFonts w:ascii="Calibri" w:hAnsi="Calibri" w:cs="Arial"/>
          <w:szCs w:val="22"/>
        </w:rPr>
        <w:t xml:space="preserve"> $50 and $100 higher</w:t>
      </w:r>
      <w:r>
        <w:rPr>
          <w:rFonts w:ascii="Calibri" w:hAnsi="Calibri" w:cs="Arial"/>
          <w:szCs w:val="22"/>
        </w:rPr>
        <w:t>,</w:t>
      </w:r>
      <w:r>
        <w:rPr>
          <w:rFonts w:ascii="Calibri" w:hAnsi="Calibri" w:cs="Arial"/>
          <w:szCs w:val="22"/>
        </w:rPr>
        <w:t xml:space="preserve"> at $3,500 and $7,000</w:t>
      </w:r>
      <w:r w:rsidRPr="00E5438C">
        <w:rPr>
          <w:rFonts w:ascii="Calibri" w:hAnsi="Calibri" w:cs="Arial"/>
          <w:szCs w:val="22"/>
        </w:rPr>
        <w:t>.</w:t>
      </w:r>
      <w:r>
        <w:rPr>
          <w:rFonts w:ascii="Calibri" w:hAnsi="Calibri" w:cs="Arial"/>
          <w:szCs w:val="22"/>
        </w:rPr>
        <w:t xml:space="preserve"> (An additional catch-up contribution of up to $1,000 is permitted for accoun</w:t>
      </w:r>
      <w:r>
        <w:rPr>
          <w:rFonts w:ascii="Calibri" w:hAnsi="Calibri" w:cs="Arial"/>
          <w:szCs w:val="22"/>
        </w:rPr>
        <w:t>t</w:t>
      </w:r>
      <w:r>
        <w:rPr>
          <w:rFonts w:ascii="Calibri" w:hAnsi="Calibri" w:cs="Arial"/>
          <w:szCs w:val="22"/>
        </w:rPr>
        <w:t>holders 55 and older.) As for the high-deductible health plan (HDHP) requirements, the minimum deductible has not changed for 2019 (at least $1,350 for individuals</w:t>
      </w:r>
      <w:r>
        <w:rPr>
          <w:rFonts w:ascii="Calibri" w:hAnsi="Calibri" w:cs="Arial"/>
          <w:szCs w:val="22"/>
        </w:rPr>
        <w:t>;</w:t>
      </w:r>
      <w:r>
        <w:rPr>
          <w:rFonts w:ascii="Calibri" w:hAnsi="Calibri" w:cs="Arial"/>
          <w:szCs w:val="22"/>
        </w:rPr>
        <w:t xml:space="preserve"> at least $2,7</w:t>
      </w:r>
      <w:r>
        <w:rPr>
          <w:rFonts w:ascii="Calibri" w:hAnsi="Calibri" w:cs="Arial"/>
          <w:szCs w:val="22"/>
        </w:rPr>
        <w:t>00 for families); the annual out-of-pocket expense limit has risen $100 for individuals</w:t>
      </w:r>
      <w:r>
        <w:rPr>
          <w:rFonts w:ascii="Calibri" w:hAnsi="Calibri" w:cs="Arial"/>
          <w:szCs w:val="22"/>
        </w:rPr>
        <w:t>,</w:t>
      </w:r>
      <w:r>
        <w:rPr>
          <w:rFonts w:ascii="Calibri" w:hAnsi="Calibri" w:cs="Arial"/>
          <w:szCs w:val="22"/>
        </w:rPr>
        <w:t xml:space="preserve"> to $6,750</w:t>
      </w:r>
      <w:r>
        <w:rPr>
          <w:rFonts w:ascii="Calibri" w:hAnsi="Calibri" w:cs="Arial"/>
          <w:szCs w:val="22"/>
        </w:rPr>
        <w:t>,</w:t>
      </w:r>
      <w:r>
        <w:rPr>
          <w:rFonts w:ascii="Calibri" w:hAnsi="Calibri" w:cs="Arial"/>
          <w:szCs w:val="22"/>
        </w:rPr>
        <w:t xml:space="preserve"> and increased $200 for families</w:t>
      </w:r>
      <w:r>
        <w:rPr>
          <w:rFonts w:ascii="Calibri" w:hAnsi="Calibri" w:cs="Arial"/>
          <w:szCs w:val="22"/>
        </w:rPr>
        <w:t>,</w:t>
      </w:r>
      <w:r>
        <w:rPr>
          <w:rFonts w:ascii="Calibri" w:hAnsi="Calibri" w:cs="Arial"/>
          <w:szCs w:val="22"/>
        </w:rPr>
        <w:t xml:space="preserve"> to $13,500.</w:t>
      </w:r>
    </w:p>
    <w:p w:rsidR="008A6FC1" w:rsidRDefault="00333B8F" w:rsidP="008346FC">
      <w:pPr>
        <w:ind w:left="720"/>
        <w:rPr>
          <w:rFonts w:ascii="Calibri" w:hAnsi="Calibri" w:cs="Arial"/>
          <w:szCs w:val="22"/>
          <w:vertAlign w:val="superscript"/>
        </w:rPr>
      </w:pPr>
    </w:p>
    <w:p w:rsidR="008346FC" w:rsidRPr="00E5438C" w:rsidRDefault="00333B8F" w:rsidP="008346FC">
      <w:pPr>
        <w:ind w:left="720"/>
        <w:rPr>
          <w:rFonts w:ascii="Calibri" w:hAnsi="Calibri" w:cs="Arial"/>
          <w:szCs w:val="22"/>
        </w:rPr>
      </w:pPr>
      <w:r w:rsidRPr="00266026">
        <w:rPr>
          <w:rFonts w:ascii="Calibri" w:hAnsi="Calibri" w:cs="Arial"/>
          <w:szCs w:val="22"/>
        </w:rPr>
        <w:t>For MSAs,</w:t>
      </w:r>
      <w:r>
        <w:rPr>
          <w:rFonts w:ascii="Calibri" w:hAnsi="Calibri" w:cs="Arial"/>
          <w:szCs w:val="22"/>
        </w:rPr>
        <w:t xml:space="preserve"> the criteria for linked HDHPs has changed slightly. The linked HDHP must have a yearly deductible be</w:t>
      </w:r>
      <w:r>
        <w:rPr>
          <w:rFonts w:ascii="Calibri" w:hAnsi="Calibri" w:cs="Arial"/>
          <w:szCs w:val="22"/>
        </w:rPr>
        <w:t>tween $2,350-$3,500 for an individual and between $4,650-$7,000 for a family. The maximum out-of-pocket expenses for an individual this year: $4,650. For family coverage: $8,550.</w:t>
      </w:r>
      <w:r>
        <w:rPr>
          <w:rFonts w:ascii="Calibri" w:hAnsi="Calibri" w:cs="Arial"/>
          <w:szCs w:val="22"/>
          <w:vertAlign w:val="superscript"/>
        </w:rPr>
        <w:t>5,7</w:t>
      </w:r>
    </w:p>
    <w:p w:rsidR="008346FC" w:rsidRDefault="00333B8F" w:rsidP="008346FC">
      <w:pPr>
        <w:rPr>
          <w:rFonts w:ascii="Calibri" w:hAnsi="Calibri" w:cs="Arial"/>
          <w:color w:val="002060"/>
          <w:szCs w:val="22"/>
        </w:rPr>
      </w:pPr>
    </w:p>
    <w:p w:rsidR="006B04F1" w:rsidRPr="00E5438C" w:rsidRDefault="00333B8F" w:rsidP="006B04F1">
      <w:pPr>
        <w:rPr>
          <w:rFonts w:ascii="Calibri" w:hAnsi="Calibri" w:cs="Arial"/>
          <w:b/>
          <w:sz w:val="36"/>
          <w:szCs w:val="26"/>
        </w:rPr>
      </w:pPr>
      <w:r w:rsidRPr="00E5438C">
        <w:rPr>
          <w:rFonts w:ascii="Calibri" w:hAnsi="Calibri" w:cs="Arial"/>
          <w:b/>
          <w:sz w:val="52"/>
        </w:rPr>
        <w:t>1</w:t>
      </w:r>
      <w:r>
        <w:rPr>
          <w:rFonts w:ascii="Calibri" w:hAnsi="Calibri" w:cs="Arial"/>
          <w:b/>
          <w:sz w:val="52"/>
        </w:rPr>
        <w:t>6</w:t>
      </w:r>
      <w:r w:rsidRPr="00E5438C">
        <w:rPr>
          <w:rFonts w:ascii="Calibri" w:hAnsi="Calibri" w:cs="Arial"/>
          <w:b/>
          <w:sz w:val="72"/>
        </w:rPr>
        <w:t xml:space="preserve"> </w:t>
      </w:r>
      <w:r>
        <w:rPr>
          <w:rFonts w:ascii="Calibri" w:hAnsi="Calibri" w:cs="Arial"/>
          <w:b/>
          <w:sz w:val="36"/>
          <w:szCs w:val="26"/>
        </w:rPr>
        <w:t>The hardship withdrawal rules for 401(k)s have changed</w:t>
      </w:r>
      <w:r w:rsidRPr="00E5438C">
        <w:rPr>
          <w:rFonts w:ascii="Calibri" w:hAnsi="Calibri" w:cs="Arial"/>
          <w:b/>
          <w:sz w:val="36"/>
          <w:szCs w:val="26"/>
        </w:rPr>
        <w:t>.</w:t>
      </w:r>
    </w:p>
    <w:p w:rsidR="006B04F1" w:rsidRPr="00E5438C" w:rsidRDefault="00333B8F" w:rsidP="006B04F1">
      <w:pPr>
        <w:rPr>
          <w:rFonts w:ascii="Calibri" w:hAnsi="Calibri" w:cs="Arial"/>
          <w:szCs w:val="22"/>
        </w:rPr>
      </w:pPr>
      <w:r w:rsidRPr="00E5438C">
        <w:rPr>
          <w:rFonts w:ascii="Calibri" w:hAnsi="Calibri" w:cs="Arial"/>
          <w:szCs w:val="22"/>
        </w:rPr>
        <w:t xml:space="preserve">  </w:t>
      </w:r>
    </w:p>
    <w:p w:rsidR="00E978C6" w:rsidRDefault="00333B8F" w:rsidP="006B04F1">
      <w:pPr>
        <w:ind w:left="720"/>
        <w:rPr>
          <w:rFonts w:ascii="Calibri" w:hAnsi="Calibri" w:cs="Arial"/>
          <w:szCs w:val="22"/>
        </w:rPr>
      </w:pPr>
      <w:r>
        <w:rPr>
          <w:rFonts w:ascii="Calibri" w:hAnsi="Calibri" w:cs="Arial"/>
          <w:szCs w:val="22"/>
        </w:rPr>
        <w:t xml:space="preserve">The </w:t>
      </w:r>
      <w:r>
        <w:rPr>
          <w:rFonts w:ascii="Calibri" w:hAnsi="Calibri" w:cs="Arial"/>
          <w:szCs w:val="22"/>
        </w:rPr>
        <w:t>Bipartisan Budget Act of 2018 brought some changes following in the path of the Tax Cuts and Jobs Act of 2017. There are three changes to note this year</w:t>
      </w:r>
      <w:r>
        <w:rPr>
          <w:rFonts w:ascii="Calibri" w:hAnsi="Calibri" w:cs="Arial"/>
          <w:szCs w:val="22"/>
        </w:rPr>
        <w:t>, and they also apply to similar retirement plans in the nonprofit sector</w:t>
      </w:r>
      <w:r>
        <w:rPr>
          <w:rFonts w:ascii="Calibri" w:hAnsi="Calibri" w:cs="Arial"/>
          <w:szCs w:val="22"/>
        </w:rPr>
        <w:t>.</w:t>
      </w:r>
    </w:p>
    <w:p w:rsidR="00E978C6" w:rsidRDefault="00333B8F" w:rsidP="006B04F1">
      <w:pPr>
        <w:ind w:left="720"/>
        <w:rPr>
          <w:rFonts w:ascii="Calibri" w:hAnsi="Calibri" w:cs="Arial"/>
          <w:szCs w:val="22"/>
          <w:vertAlign w:val="superscript"/>
        </w:rPr>
      </w:pPr>
    </w:p>
    <w:p w:rsidR="00E978C6" w:rsidRPr="00E978C6" w:rsidRDefault="00333B8F" w:rsidP="00F1757C">
      <w:pPr>
        <w:ind w:left="720"/>
        <w:rPr>
          <w:rFonts w:ascii="Calibri" w:hAnsi="Calibri" w:cs="Arial"/>
          <w:szCs w:val="22"/>
        </w:rPr>
      </w:pPr>
      <w:r>
        <w:rPr>
          <w:rFonts w:ascii="Calibri" w:hAnsi="Calibri" w:cs="Arial"/>
          <w:szCs w:val="22"/>
        </w:rPr>
        <w:t>*</w:t>
      </w:r>
      <w:r w:rsidRPr="00E978C6">
        <w:rPr>
          <w:rFonts w:ascii="Calibri" w:hAnsi="Calibri" w:cs="Arial"/>
          <w:szCs w:val="22"/>
        </w:rPr>
        <w:t>Qualified non-elective cont</w:t>
      </w:r>
      <w:r w:rsidRPr="00E978C6">
        <w:rPr>
          <w:rFonts w:ascii="Calibri" w:hAnsi="Calibri" w:cs="Arial"/>
          <w:szCs w:val="22"/>
        </w:rPr>
        <w:t xml:space="preserve">ributions, qualified matching contributions, and </w:t>
      </w:r>
      <w:r>
        <w:rPr>
          <w:rFonts w:ascii="Calibri" w:hAnsi="Calibri" w:cs="Arial"/>
          <w:szCs w:val="22"/>
        </w:rPr>
        <w:t xml:space="preserve">account </w:t>
      </w:r>
      <w:r w:rsidRPr="00E978C6">
        <w:rPr>
          <w:rFonts w:ascii="Calibri" w:hAnsi="Calibri" w:cs="Arial"/>
          <w:szCs w:val="22"/>
        </w:rPr>
        <w:t xml:space="preserve">earnings may all be taken as part of hardship withdrawals from </w:t>
      </w:r>
      <w:r>
        <w:rPr>
          <w:rFonts w:ascii="Calibri" w:hAnsi="Calibri" w:cs="Arial"/>
          <w:szCs w:val="22"/>
        </w:rPr>
        <w:t>401(k)</w:t>
      </w:r>
      <w:r w:rsidRPr="00E978C6">
        <w:rPr>
          <w:rFonts w:ascii="Calibri" w:hAnsi="Calibri" w:cs="Arial"/>
          <w:szCs w:val="22"/>
        </w:rPr>
        <w:t xml:space="preserve"> plans.</w:t>
      </w:r>
    </w:p>
    <w:p w:rsidR="00E978C6" w:rsidRPr="00E978C6" w:rsidRDefault="00333B8F" w:rsidP="00F1757C">
      <w:pPr>
        <w:ind w:left="720"/>
        <w:rPr>
          <w:rFonts w:ascii="Calibri" w:hAnsi="Calibri" w:cs="Arial"/>
          <w:szCs w:val="22"/>
        </w:rPr>
      </w:pPr>
    </w:p>
    <w:p w:rsidR="009A73BF" w:rsidRDefault="00333B8F" w:rsidP="00F1757C">
      <w:pPr>
        <w:ind w:left="720"/>
        <w:rPr>
          <w:rFonts w:ascii="Calibri" w:hAnsi="Calibri" w:cs="Arial"/>
          <w:szCs w:val="22"/>
        </w:rPr>
      </w:pPr>
      <w:r>
        <w:rPr>
          <w:rFonts w:ascii="Calibri" w:hAnsi="Calibri" w:cs="Arial"/>
          <w:szCs w:val="22"/>
        </w:rPr>
        <w:t>*</w:t>
      </w:r>
      <w:r>
        <w:rPr>
          <w:rFonts w:ascii="Calibri" w:hAnsi="Calibri" w:cs="Arial"/>
          <w:szCs w:val="22"/>
        </w:rPr>
        <w:t>A</w:t>
      </w:r>
      <w:r>
        <w:rPr>
          <w:rFonts w:ascii="Calibri" w:hAnsi="Calibri" w:cs="Arial"/>
          <w:szCs w:val="22"/>
        </w:rPr>
        <w:t xml:space="preserve"> 401(k)</w:t>
      </w:r>
      <w:r>
        <w:rPr>
          <w:rFonts w:ascii="Calibri" w:hAnsi="Calibri" w:cs="Arial"/>
          <w:szCs w:val="22"/>
        </w:rPr>
        <w:t xml:space="preserve"> </w:t>
      </w:r>
      <w:r>
        <w:rPr>
          <w:rFonts w:ascii="Calibri" w:hAnsi="Calibri" w:cs="Arial"/>
          <w:szCs w:val="22"/>
        </w:rPr>
        <w:t xml:space="preserve">plan participant </w:t>
      </w:r>
      <w:r>
        <w:rPr>
          <w:rFonts w:ascii="Calibri" w:hAnsi="Calibri" w:cs="Arial"/>
          <w:szCs w:val="22"/>
        </w:rPr>
        <w:t>may</w:t>
      </w:r>
      <w:r>
        <w:rPr>
          <w:rFonts w:ascii="Calibri" w:hAnsi="Calibri" w:cs="Arial"/>
          <w:szCs w:val="22"/>
        </w:rPr>
        <w:t xml:space="preserve"> </w:t>
      </w:r>
      <w:r>
        <w:rPr>
          <w:rFonts w:ascii="Calibri" w:hAnsi="Calibri" w:cs="Arial"/>
          <w:szCs w:val="22"/>
        </w:rPr>
        <w:t xml:space="preserve">now </w:t>
      </w:r>
      <w:r>
        <w:rPr>
          <w:rFonts w:ascii="Calibri" w:hAnsi="Calibri" w:cs="Arial"/>
          <w:szCs w:val="22"/>
        </w:rPr>
        <w:t xml:space="preserve">take a hardship withdrawal </w:t>
      </w:r>
      <w:r>
        <w:rPr>
          <w:rFonts w:ascii="Calibri" w:hAnsi="Calibri" w:cs="Arial"/>
          <w:szCs w:val="22"/>
        </w:rPr>
        <w:t>without having to take a</w:t>
      </w:r>
      <w:r>
        <w:rPr>
          <w:rFonts w:ascii="Calibri" w:hAnsi="Calibri" w:cs="Arial"/>
          <w:szCs w:val="22"/>
        </w:rPr>
        <w:t xml:space="preserve"> loan from the plan </w:t>
      </w:r>
      <w:r>
        <w:rPr>
          <w:rFonts w:ascii="Calibri" w:hAnsi="Calibri" w:cs="Arial"/>
          <w:szCs w:val="22"/>
        </w:rPr>
        <w:t>first</w:t>
      </w:r>
      <w:r>
        <w:rPr>
          <w:rFonts w:ascii="Calibri" w:hAnsi="Calibri" w:cs="Arial"/>
          <w:szCs w:val="22"/>
        </w:rPr>
        <w:t>.</w:t>
      </w:r>
    </w:p>
    <w:p w:rsidR="009A73BF" w:rsidRPr="00AD3535" w:rsidRDefault="00333B8F" w:rsidP="00F1757C">
      <w:pPr>
        <w:ind w:left="720"/>
        <w:rPr>
          <w:rFonts w:ascii="Calibri" w:hAnsi="Calibri" w:cs="Arial"/>
          <w:szCs w:val="22"/>
        </w:rPr>
      </w:pPr>
    </w:p>
    <w:p w:rsidR="006B04F1" w:rsidRPr="00AD3535" w:rsidRDefault="00333B8F" w:rsidP="00F1757C">
      <w:pPr>
        <w:ind w:left="720"/>
        <w:rPr>
          <w:rFonts w:ascii="Calibri" w:hAnsi="Calibri" w:cs="Arial"/>
          <w:szCs w:val="22"/>
        </w:rPr>
      </w:pPr>
      <w:r w:rsidRPr="00AD3535">
        <w:rPr>
          <w:rFonts w:ascii="Calibri" w:hAnsi="Calibri" w:cs="Arial"/>
          <w:szCs w:val="22"/>
        </w:rPr>
        <w:t>*Participants in 401(k)</w:t>
      </w:r>
      <w:r w:rsidRPr="00AD3535">
        <w:rPr>
          <w:rFonts w:ascii="Calibri" w:hAnsi="Calibri" w:cs="Arial"/>
          <w:szCs w:val="22"/>
        </w:rPr>
        <w:t>s</w:t>
      </w:r>
      <w:r w:rsidRPr="00AD3535">
        <w:rPr>
          <w:rFonts w:ascii="Calibri" w:hAnsi="Calibri" w:cs="Arial"/>
          <w:szCs w:val="22"/>
        </w:rPr>
        <w:t xml:space="preserve"> no longer </w:t>
      </w:r>
      <w:r>
        <w:rPr>
          <w:rFonts w:ascii="Calibri" w:hAnsi="Calibri" w:cs="Arial"/>
          <w:szCs w:val="22"/>
        </w:rPr>
        <w:t>need</w:t>
      </w:r>
      <w:r w:rsidRPr="00AD3535">
        <w:rPr>
          <w:rFonts w:ascii="Calibri" w:hAnsi="Calibri" w:cs="Arial"/>
          <w:szCs w:val="22"/>
        </w:rPr>
        <w:t xml:space="preserve"> to wait six months to resume contributing to a plan after taking a hardship withdrawal.</w:t>
      </w:r>
    </w:p>
    <w:p w:rsidR="00E978C6" w:rsidRPr="00AD3535" w:rsidRDefault="00333B8F" w:rsidP="00F1757C">
      <w:pPr>
        <w:ind w:left="720"/>
        <w:rPr>
          <w:rFonts w:ascii="Calibri" w:hAnsi="Calibri" w:cs="Arial"/>
          <w:szCs w:val="22"/>
        </w:rPr>
      </w:pPr>
    </w:p>
    <w:p w:rsidR="00E570C9" w:rsidRPr="00AD3535" w:rsidRDefault="00333B8F" w:rsidP="00F1757C">
      <w:pPr>
        <w:ind w:left="720"/>
        <w:rPr>
          <w:rFonts w:ascii="Calibri" w:hAnsi="Calibri" w:cs="Arial"/>
          <w:szCs w:val="22"/>
        </w:rPr>
      </w:pPr>
      <w:r w:rsidRPr="00AD3535">
        <w:rPr>
          <w:rFonts w:ascii="Calibri" w:hAnsi="Calibri" w:cs="Arial"/>
          <w:szCs w:val="22"/>
        </w:rPr>
        <w:t>Of course, not all employer-sponsored retirement plans allow hardship withdrawals</w:t>
      </w:r>
      <w:r w:rsidRPr="00AD3535">
        <w:rPr>
          <w:rFonts w:ascii="Calibri" w:hAnsi="Calibri" w:cs="Arial"/>
          <w:szCs w:val="22"/>
        </w:rPr>
        <w:t xml:space="preserve">; those that do allow them are being directed </w:t>
      </w:r>
      <w:r w:rsidRPr="00AD3535">
        <w:rPr>
          <w:rFonts w:ascii="Calibri" w:hAnsi="Calibri" w:cs="Arial"/>
          <w:szCs w:val="22"/>
        </w:rPr>
        <w:t>to follow these new rules and amend plan documents.</w:t>
      </w:r>
      <w:r w:rsidRPr="00AD3535">
        <w:rPr>
          <w:rFonts w:ascii="Calibri" w:hAnsi="Calibri" w:cs="Arial"/>
          <w:szCs w:val="22"/>
          <w:vertAlign w:val="superscript"/>
        </w:rPr>
        <w:t>17</w:t>
      </w:r>
      <w:r w:rsidRPr="00AD3535">
        <w:rPr>
          <w:rFonts w:ascii="Calibri" w:hAnsi="Calibri" w:cs="Arial"/>
          <w:szCs w:val="22"/>
        </w:rPr>
        <w:t xml:space="preserve"> </w:t>
      </w:r>
    </w:p>
    <w:p w:rsidR="00E570C9" w:rsidRPr="00AD3535" w:rsidRDefault="00333B8F" w:rsidP="00E978C6">
      <w:pPr>
        <w:ind w:left="360"/>
        <w:rPr>
          <w:rFonts w:ascii="Calibri" w:hAnsi="Calibri" w:cs="Arial"/>
          <w:szCs w:val="22"/>
        </w:rPr>
      </w:pPr>
    </w:p>
    <w:p w:rsidR="006078AF" w:rsidRPr="00E5438C" w:rsidRDefault="00333B8F" w:rsidP="006078AF">
      <w:pPr>
        <w:rPr>
          <w:rFonts w:ascii="Calibri" w:hAnsi="Calibri" w:cs="Arial"/>
          <w:b/>
          <w:sz w:val="36"/>
          <w:szCs w:val="26"/>
        </w:rPr>
      </w:pPr>
      <w:r w:rsidRPr="00E5438C">
        <w:rPr>
          <w:rFonts w:ascii="Calibri" w:hAnsi="Calibri" w:cs="Arial"/>
          <w:b/>
          <w:sz w:val="52"/>
        </w:rPr>
        <w:lastRenderedPageBreak/>
        <w:t>1</w:t>
      </w:r>
      <w:r>
        <w:rPr>
          <w:rFonts w:ascii="Calibri" w:hAnsi="Calibri" w:cs="Arial"/>
          <w:b/>
          <w:sz w:val="52"/>
        </w:rPr>
        <w:t>7</w:t>
      </w:r>
      <w:r w:rsidRPr="00E5438C">
        <w:rPr>
          <w:rFonts w:ascii="Calibri" w:hAnsi="Calibri" w:cs="Arial"/>
          <w:b/>
          <w:sz w:val="72"/>
        </w:rPr>
        <w:t xml:space="preserve"> </w:t>
      </w:r>
      <w:r>
        <w:rPr>
          <w:rFonts w:ascii="Calibri" w:hAnsi="Calibri" w:cs="Arial"/>
          <w:b/>
          <w:sz w:val="36"/>
          <w:szCs w:val="26"/>
        </w:rPr>
        <w:t>There are higher limits on the foreign earned income exclusion</w:t>
      </w:r>
      <w:r w:rsidRPr="00E5438C">
        <w:rPr>
          <w:rFonts w:ascii="Calibri" w:hAnsi="Calibri" w:cs="Arial"/>
          <w:b/>
          <w:sz w:val="36"/>
          <w:szCs w:val="26"/>
        </w:rPr>
        <w:t>.</w:t>
      </w:r>
    </w:p>
    <w:p w:rsidR="006078AF" w:rsidRPr="00AD3535" w:rsidRDefault="00333B8F" w:rsidP="006078AF">
      <w:pPr>
        <w:rPr>
          <w:rFonts w:ascii="Calibri" w:hAnsi="Calibri" w:cs="Arial"/>
          <w:szCs w:val="22"/>
        </w:rPr>
      </w:pPr>
      <w:r w:rsidRPr="00E5438C">
        <w:rPr>
          <w:rFonts w:ascii="Calibri" w:hAnsi="Calibri" w:cs="Arial"/>
          <w:szCs w:val="22"/>
        </w:rPr>
        <w:t xml:space="preserve">  </w:t>
      </w:r>
    </w:p>
    <w:p w:rsidR="006078AF" w:rsidRPr="00AD3535" w:rsidRDefault="00333B8F" w:rsidP="006078AF">
      <w:pPr>
        <w:ind w:left="720"/>
        <w:rPr>
          <w:rFonts w:ascii="Calibri" w:hAnsi="Calibri" w:cs="Arial"/>
          <w:szCs w:val="22"/>
        </w:rPr>
      </w:pPr>
      <w:r w:rsidRPr="00AD3535">
        <w:rPr>
          <w:rFonts w:ascii="Calibri" w:hAnsi="Calibri" w:cs="Arial"/>
          <w:szCs w:val="22"/>
        </w:rPr>
        <w:t>If you earn income while living and working in another country in 2019</w:t>
      </w:r>
      <w:r>
        <w:rPr>
          <w:rFonts w:ascii="Calibri" w:hAnsi="Calibri" w:cs="Arial"/>
          <w:szCs w:val="22"/>
        </w:rPr>
        <w:t>,</w:t>
      </w:r>
      <w:r w:rsidRPr="00AD3535">
        <w:rPr>
          <w:rFonts w:ascii="Calibri" w:hAnsi="Calibri" w:cs="Arial"/>
          <w:szCs w:val="22"/>
        </w:rPr>
        <w:t xml:space="preserve"> and you are eligible to claim the foreign earned income exclusion, you may shield up to $105,900 of such earned income this year. For 2018, the limit was $103,900.</w:t>
      </w:r>
      <w:r w:rsidRPr="00AD3535">
        <w:rPr>
          <w:rFonts w:ascii="Calibri" w:hAnsi="Calibri" w:cs="Arial"/>
          <w:szCs w:val="22"/>
          <w:vertAlign w:val="superscript"/>
        </w:rPr>
        <w:t>7</w:t>
      </w:r>
    </w:p>
    <w:p w:rsidR="0076137E" w:rsidRPr="002E1045" w:rsidRDefault="00333B8F" w:rsidP="0076137E">
      <w:pPr>
        <w:rPr>
          <w:rFonts w:ascii="Calibri" w:hAnsi="Calibri" w:cs="Arial"/>
          <w:b/>
          <w:i/>
          <w:spacing w:val="-4"/>
          <w:sz w:val="48"/>
          <w:szCs w:val="36"/>
        </w:rPr>
      </w:pPr>
    </w:p>
    <w:p w:rsidR="006078AF" w:rsidRPr="00AD3535" w:rsidRDefault="00333B8F" w:rsidP="006078AF">
      <w:pPr>
        <w:rPr>
          <w:rFonts w:ascii="Calibri" w:hAnsi="Calibri" w:cs="Arial"/>
          <w:b/>
          <w:i/>
          <w:spacing w:val="-4"/>
          <w:sz w:val="48"/>
          <w:szCs w:val="36"/>
        </w:rPr>
      </w:pPr>
      <w:r w:rsidRPr="00AD3535">
        <w:rPr>
          <w:rFonts w:ascii="Calibri" w:hAnsi="Calibri" w:cs="Arial"/>
          <w:b/>
          <w:i/>
          <w:spacing w:val="-4"/>
          <w:sz w:val="48"/>
          <w:szCs w:val="36"/>
        </w:rPr>
        <w:t>Tax Changes &amp; COLAs for Businesses</w:t>
      </w:r>
    </w:p>
    <w:p w:rsidR="006078AF" w:rsidRPr="00AD3535" w:rsidRDefault="00333B8F" w:rsidP="006078AF">
      <w:pPr>
        <w:rPr>
          <w:rFonts w:ascii="Calibri" w:hAnsi="Calibri" w:cs="Arial"/>
          <w:szCs w:val="22"/>
        </w:rPr>
      </w:pPr>
    </w:p>
    <w:p w:rsidR="006078AF" w:rsidRPr="00AD3535" w:rsidRDefault="00333B8F" w:rsidP="006078AF">
      <w:pPr>
        <w:rPr>
          <w:rFonts w:asciiTheme="minorHAnsi" w:hAnsiTheme="minorHAnsi" w:cstheme="minorHAnsi"/>
          <w:b/>
          <w:szCs w:val="28"/>
        </w:rPr>
      </w:pPr>
      <w:r w:rsidRPr="00AD3535">
        <w:rPr>
          <w:rFonts w:asciiTheme="minorHAnsi" w:hAnsiTheme="minorHAnsi" w:cstheme="minorHAnsi"/>
          <w:szCs w:val="28"/>
        </w:rPr>
        <w:t>On the business side, not much has changed this year</w:t>
      </w:r>
      <w:r>
        <w:rPr>
          <w:rFonts w:asciiTheme="minorHAnsi" w:hAnsiTheme="minorHAnsi" w:cstheme="minorHAnsi"/>
          <w:szCs w:val="28"/>
        </w:rPr>
        <w:t xml:space="preserve"> </w:t>
      </w:r>
      <w:r>
        <w:rPr>
          <w:rFonts w:asciiTheme="minorHAnsi" w:hAnsiTheme="minorHAnsi" w:cstheme="minorHAnsi"/>
          <w:szCs w:val="28"/>
        </w:rPr>
        <w:t>after a truly momentous 2018</w:t>
      </w:r>
      <w:r w:rsidRPr="00AD3535">
        <w:rPr>
          <w:rStyle w:val="st"/>
          <w:rFonts w:asciiTheme="minorHAnsi" w:hAnsiTheme="minorHAnsi" w:cstheme="minorHAnsi"/>
          <w:szCs w:val="28"/>
        </w:rPr>
        <w:t>.</w:t>
      </w:r>
    </w:p>
    <w:p w:rsidR="006078AF" w:rsidRPr="00AD3535" w:rsidRDefault="00333B8F" w:rsidP="006078AF">
      <w:pPr>
        <w:rPr>
          <w:rFonts w:ascii="Calibri" w:hAnsi="Calibri" w:cs="Arial"/>
          <w:b/>
          <w:sz w:val="28"/>
          <w:szCs w:val="26"/>
        </w:rPr>
      </w:pPr>
    </w:p>
    <w:p w:rsidR="006078AF" w:rsidRPr="00AD3535" w:rsidRDefault="00333B8F" w:rsidP="006078AF">
      <w:pPr>
        <w:rPr>
          <w:rFonts w:ascii="Calibri" w:hAnsi="Calibri" w:cs="Arial"/>
          <w:b/>
          <w:sz w:val="36"/>
          <w:szCs w:val="26"/>
        </w:rPr>
      </w:pPr>
      <w:r w:rsidRPr="00AD3535">
        <w:rPr>
          <w:rFonts w:ascii="Calibri" w:hAnsi="Calibri" w:cs="Arial"/>
          <w:b/>
          <w:sz w:val="52"/>
        </w:rPr>
        <w:t>1</w:t>
      </w:r>
      <w:r w:rsidRPr="00AD3535">
        <w:rPr>
          <w:rFonts w:ascii="Calibri" w:hAnsi="Calibri" w:cs="Arial"/>
          <w:b/>
          <w:sz w:val="72"/>
        </w:rPr>
        <w:t xml:space="preserve"> </w:t>
      </w:r>
      <w:r>
        <w:rPr>
          <w:rFonts w:ascii="Calibri" w:hAnsi="Calibri" w:cs="Arial"/>
          <w:b/>
          <w:sz w:val="36"/>
          <w:szCs w:val="26"/>
        </w:rPr>
        <w:t>Taxable income</w:t>
      </w:r>
      <w:r w:rsidRPr="00AD3535">
        <w:rPr>
          <w:rFonts w:ascii="Calibri" w:hAnsi="Calibri" w:cs="Arial"/>
          <w:b/>
          <w:sz w:val="36"/>
          <w:szCs w:val="26"/>
        </w:rPr>
        <w:t xml:space="preserve"> thresholds </w:t>
      </w:r>
      <w:r>
        <w:rPr>
          <w:rFonts w:ascii="Calibri" w:hAnsi="Calibri" w:cs="Arial"/>
          <w:b/>
          <w:sz w:val="36"/>
          <w:szCs w:val="26"/>
        </w:rPr>
        <w:t>pertaining to</w:t>
      </w:r>
      <w:r w:rsidRPr="00AD3535">
        <w:rPr>
          <w:rFonts w:ascii="Calibri" w:hAnsi="Calibri" w:cs="Arial"/>
          <w:b/>
          <w:sz w:val="36"/>
          <w:szCs w:val="26"/>
        </w:rPr>
        <w:t xml:space="preserve"> the 20% deduction of qualified business income have </w:t>
      </w:r>
      <w:r>
        <w:rPr>
          <w:rFonts w:ascii="Calibri" w:hAnsi="Calibri" w:cs="Arial"/>
          <w:b/>
          <w:sz w:val="36"/>
          <w:szCs w:val="26"/>
        </w:rPr>
        <w:t>been updated</w:t>
      </w:r>
      <w:r w:rsidRPr="00AD3535">
        <w:rPr>
          <w:rFonts w:ascii="Calibri" w:hAnsi="Calibri" w:cs="Arial"/>
          <w:b/>
          <w:sz w:val="36"/>
          <w:szCs w:val="26"/>
        </w:rPr>
        <w:t xml:space="preserve">. </w:t>
      </w:r>
    </w:p>
    <w:p w:rsidR="006078AF" w:rsidRPr="00AD3535" w:rsidRDefault="00333B8F" w:rsidP="006078AF">
      <w:pPr>
        <w:rPr>
          <w:rFonts w:ascii="Calibri" w:hAnsi="Calibri" w:cs="Arial"/>
          <w:szCs w:val="22"/>
        </w:rPr>
      </w:pPr>
      <w:r w:rsidRPr="00AD3535">
        <w:rPr>
          <w:rFonts w:ascii="Calibri" w:hAnsi="Calibri" w:cs="Arial"/>
          <w:szCs w:val="22"/>
        </w:rPr>
        <w:t xml:space="preserve">  </w:t>
      </w:r>
    </w:p>
    <w:p w:rsidR="002B5592" w:rsidRPr="00AC5508" w:rsidRDefault="00333B8F" w:rsidP="006078AF">
      <w:pPr>
        <w:ind w:left="720"/>
        <w:rPr>
          <w:rFonts w:ascii="Calibri" w:hAnsi="Calibri" w:cs="Arial"/>
          <w:szCs w:val="22"/>
        </w:rPr>
      </w:pPr>
      <w:r w:rsidRPr="00AD3535">
        <w:rPr>
          <w:rFonts w:ascii="Calibri" w:hAnsi="Calibri" w:cs="Arial"/>
          <w:szCs w:val="22"/>
        </w:rPr>
        <w:t>Many pass-through business entities will be able to exclude a bit more income from</w:t>
      </w:r>
      <w:r>
        <w:rPr>
          <w:rFonts w:ascii="Calibri" w:hAnsi="Calibri" w:cs="Arial"/>
          <w:szCs w:val="22"/>
        </w:rPr>
        <w:t xml:space="preserve"> federal</w:t>
      </w:r>
      <w:r w:rsidRPr="00AD3535">
        <w:rPr>
          <w:rFonts w:ascii="Calibri" w:hAnsi="Calibri" w:cs="Arial"/>
          <w:szCs w:val="22"/>
        </w:rPr>
        <w:t xml:space="preserve"> taxatio</w:t>
      </w:r>
      <w:r w:rsidRPr="002B5592">
        <w:rPr>
          <w:rFonts w:ascii="Calibri" w:hAnsi="Calibri" w:cs="Arial"/>
          <w:szCs w:val="22"/>
        </w:rPr>
        <w:t xml:space="preserve">n in 2019. </w:t>
      </w:r>
      <w:r>
        <w:rPr>
          <w:rFonts w:ascii="Calibri" w:hAnsi="Calibri" w:cs="Arial"/>
          <w:szCs w:val="22"/>
        </w:rPr>
        <w:t xml:space="preserve">To be very specific here, </w:t>
      </w:r>
      <w:r w:rsidRPr="002B5592">
        <w:rPr>
          <w:rFonts w:ascii="Calibri" w:hAnsi="Calibri" w:cs="Arial"/>
          <w:szCs w:val="22"/>
        </w:rPr>
        <w:t>Internal Revenue Code Sec</w:t>
      </w:r>
      <w:r w:rsidRPr="002B5592">
        <w:rPr>
          <w:rFonts w:ascii="Calibri" w:hAnsi="Calibri" w:cs="Arial"/>
          <w:szCs w:val="22"/>
        </w:rPr>
        <w:t>tion</w:t>
      </w:r>
      <w:r w:rsidRPr="002B5592">
        <w:rPr>
          <w:rFonts w:ascii="Calibri" w:hAnsi="Calibri" w:cs="Arial"/>
          <w:szCs w:val="22"/>
        </w:rPr>
        <w:t xml:space="preserve"> 199A </w:t>
      </w:r>
      <w:r w:rsidRPr="002B5592">
        <w:rPr>
          <w:rFonts w:ascii="Calibri" w:hAnsi="Calibri" w:cs="Arial"/>
          <w:szCs w:val="22"/>
        </w:rPr>
        <w:t>let</w:t>
      </w:r>
      <w:r w:rsidRPr="002B5592">
        <w:rPr>
          <w:rFonts w:ascii="Calibri" w:hAnsi="Calibri" w:cs="Arial"/>
          <w:szCs w:val="22"/>
        </w:rPr>
        <w:t xml:space="preserve">s non-corporate taxpayers </w:t>
      </w:r>
      <w:r w:rsidRPr="002B5592">
        <w:rPr>
          <w:rFonts w:ascii="Calibri" w:hAnsi="Calibri" w:cs="Arial"/>
          <w:szCs w:val="22"/>
        </w:rPr>
        <w:t>deduct 20% of</w:t>
      </w:r>
      <w:r w:rsidRPr="002B5592">
        <w:rPr>
          <w:rFonts w:ascii="Calibri" w:hAnsi="Calibri" w:cs="Arial"/>
          <w:szCs w:val="22"/>
        </w:rPr>
        <w:t xml:space="preserve"> </w:t>
      </w:r>
      <w:r w:rsidRPr="002B5592">
        <w:rPr>
          <w:rFonts w:ascii="Calibri" w:hAnsi="Calibri" w:cs="Arial"/>
          <w:szCs w:val="22"/>
        </w:rPr>
        <w:t>their qualified business income (QBI)</w:t>
      </w:r>
      <w:r>
        <w:rPr>
          <w:rFonts w:ascii="Calibri" w:hAnsi="Calibri" w:cs="Arial"/>
          <w:szCs w:val="22"/>
        </w:rPr>
        <w:t xml:space="preserve"> from a partnership, LLC, or </w:t>
      </w:r>
      <w:r w:rsidRPr="00AC5508">
        <w:rPr>
          <w:rFonts w:ascii="Calibri" w:hAnsi="Calibri" w:cs="Arial"/>
          <w:szCs w:val="22"/>
        </w:rPr>
        <w:t>S corporation</w:t>
      </w:r>
      <w:r>
        <w:rPr>
          <w:rFonts w:ascii="Calibri" w:hAnsi="Calibri" w:cs="Arial"/>
          <w:szCs w:val="22"/>
        </w:rPr>
        <w:t xml:space="preserve"> as well as</w:t>
      </w:r>
      <w:r w:rsidRPr="002B5592">
        <w:rPr>
          <w:rFonts w:ascii="Calibri" w:hAnsi="Calibri" w:cs="Arial"/>
          <w:szCs w:val="22"/>
        </w:rPr>
        <w:t xml:space="preserve"> 20% of </w:t>
      </w:r>
      <w:r>
        <w:rPr>
          <w:rFonts w:ascii="Calibri" w:hAnsi="Calibri" w:cs="Arial"/>
          <w:szCs w:val="22"/>
        </w:rPr>
        <w:t xml:space="preserve">the </w:t>
      </w:r>
      <w:r w:rsidRPr="002B5592">
        <w:rPr>
          <w:rFonts w:ascii="Calibri" w:hAnsi="Calibri" w:cs="Arial"/>
          <w:szCs w:val="22"/>
        </w:rPr>
        <w:t xml:space="preserve">dividends </w:t>
      </w:r>
      <w:r>
        <w:rPr>
          <w:rFonts w:ascii="Calibri" w:hAnsi="Calibri" w:cs="Arial"/>
          <w:szCs w:val="22"/>
        </w:rPr>
        <w:t xml:space="preserve">they realize </w:t>
      </w:r>
      <w:r w:rsidRPr="002B5592">
        <w:rPr>
          <w:rFonts w:ascii="Calibri" w:hAnsi="Calibri" w:cs="Arial"/>
          <w:szCs w:val="22"/>
        </w:rPr>
        <w:t xml:space="preserve">from </w:t>
      </w:r>
      <w:r w:rsidRPr="00AC5508">
        <w:rPr>
          <w:rFonts w:ascii="Calibri" w:hAnsi="Calibri" w:cs="Arial"/>
          <w:szCs w:val="22"/>
        </w:rPr>
        <w:t>qualified real estate investment trusts (REITs), cooperatives, and publicly traded partnerships.</w:t>
      </w:r>
      <w:r w:rsidRPr="00AC5508">
        <w:rPr>
          <w:rFonts w:ascii="Calibri" w:hAnsi="Calibri" w:cs="Arial"/>
          <w:szCs w:val="22"/>
        </w:rPr>
        <w:t xml:space="preserve"> </w:t>
      </w:r>
    </w:p>
    <w:p w:rsidR="002B5592" w:rsidRPr="00AC5508" w:rsidRDefault="00333B8F" w:rsidP="006078AF">
      <w:pPr>
        <w:ind w:left="720"/>
        <w:rPr>
          <w:rFonts w:ascii="Calibri" w:hAnsi="Calibri" w:cs="Arial"/>
          <w:szCs w:val="22"/>
        </w:rPr>
      </w:pPr>
    </w:p>
    <w:p w:rsidR="006078AF" w:rsidRPr="00AC5508" w:rsidRDefault="00333B8F" w:rsidP="006078AF">
      <w:pPr>
        <w:ind w:left="720"/>
        <w:rPr>
          <w:rFonts w:ascii="Calibri" w:hAnsi="Calibri" w:cs="Arial"/>
          <w:szCs w:val="22"/>
        </w:rPr>
      </w:pPr>
      <w:r>
        <w:rPr>
          <w:rFonts w:ascii="Calibri" w:hAnsi="Calibri" w:cs="Arial"/>
          <w:szCs w:val="22"/>
        </w:rPr>
        <w:t>Taxpayers who own certain</w:t>
      </w:r>
      <w:r w:rsidRPr="00AC5508">
        <w:rPr>
          <w:rFonts w:ascii="Calibri" w:hAnsi="Calibri" w:cs="Arial"/>
          <w:szCs w:val="22"/>
        </w:rPr>
        <w:t xml:space="preserve"> </w:t>
      </w:r>
      <w:r w:rsidRPr="00AC5508">
        <w:rPr>
          <w:rFonts w:ascii="Calibri" w:hAnsi="Calibri" w:cs="Arial"/>
          <w:szCs w:val="22"/>
        </w:rPr>
        <w:t xml:space="preserve">consulting </w:t>
      </w:r>
      <w:r>
        <w:rPr>
          <w:rFonts w:ascii="Calibri" w:hAnsi="Calibri" w:cs="Arial"/>
          <w:szCs w:val="22"/>
        </w:rPr>
        <w:t xml:space="preserve">or </w:t>
      </w:r>
      <w:r w:rsidRPr="00AC5508">
        <w:rPr>
          <w:rFonts w:ascii="Calibri" w:hAnsi="Calibri" w:cs="Arial"/>
          <w:szCs w:val="22"/>
        </w:rPr>
        <w:t>service</w:t>
      </w:r>
      <w:r>
        <w:rPr>
          <w:rFonts w:ascii="Calibri" w:hAnsi="Calibri" w:cs="Arial"/>
          <w:szCs w:val="22"/>
        </w:rPr>
        <w:t xml:space="preserve"> </w:t>
      </w:r>
      <w:r w:rsidRPr="00AC5508">
        <w:rPr>
          <w:rFonts w:ascii="Calibri" w:hAnsi="Calibri" w:cs="Arial"/>
          <w:szCs w:val="22"/>
        </w:rPr>
        <w:t xml:space="preserve">businesses </w:t>
      </w:r>
      <w:r>
        <w:rPr>
          <w:rFonts w:ascii="Calibri" w:hAnsi="Calibri" w:cs="Arial"/>
          <w:szCs w:val="22"/>
        </w:rPr>
        <w:t xml:space="preserve">(including businesses of this </w:t>
      </w:r>
      <w:r>
        <w:rPr>
          <w:rFonts w:ascii="Calibri" w:hAnsi="Calibri" w:cs="Arial"/>
          <w:szCs w:val="22"/>
        </w:rPr>
        <w:t>kind</w:t>
      </w:r>
      <w:r>
        <w:rPr>
          <w:rFonts w:ascii="Calibri" w:hAnsi="Calibri" w:cs="Arial"/>
          <w:szCs w:val="22"/>
        </w:rPr>
        <w:t xml:space="preserve"> in the fields of law, health care, financial services and broke</w:t>
      </w:r>
      <w:r>
        <w:rPr>
          <w:rFonts w:ascii="Calibri" w:hAnsi="Calibri" w:cs="Arial"/>
          <w:szCs w:val="22"/>
        </w:rPr>
        <w:t>rage services, and athletics) may</w:t>
      </w:r>
      <w:r w:rsidRPr="00AC5508">
        <w:rPr>
          <w:rFonts w:ascii="Calibri" w:hAnsi="Calibri" w:cs="Arial"/>
          <w:szCs w:val="22"/>
        </w:rPr>
        <w:t xml:space="preserve"> not fully qualify for the deduction based on their taxable income</w:t>
      </w:r>
      <w:r w:rsidRPr="00AC5508">
        <w:rPr>
          <w:rFonts w:ascii="Calibri" w:hAnsi="Calibri" w:cs="Arial"/>
          <w:szCs w:val="22"/>
        </w:rPr>
        <w:t xml:space="preserve"> levels</w:t>
      </w:r>
      <w:r w:rsidRPr="00AC5508">
        <w:rPr>
          <w:rFonts w:ascii="Calibri" w:hAnsi="Calibri" w:cs="Arial"/>
          <w:szCs w:val="22"/>
        </w:rPr>
        <w:t>.</w:t>
      </w:r>
    </w:p>
    <w:p w:rsidR="002B5592" w:rsidRPr="00AC5508" w:rsidRDefault="00333B8F" w:rsidP="006078AF">
      <w:pPr>
        <w:ind w:left="720"/>
        <w:rPr>
          <w:rFonts w:ascii="Calibri" w:hAnsi="Calibri" w:cs="Arial"/>
          <w:szCs w:val="22"/>
        </w:rPr>
      </w:pPr>
    </w:p>
    <w:p w:rsidR="006078AF" w:rsidRPr="00855C83" w:rsidRDefault="00333B8F" w:rsidP="00AC5508">
      <w:pPr>
        <w:ind w:left="720"/>
        <w:rPr>
          <w:rFonts w:ascii="Calibri" w:hAnsi="Calibri" w:cs="Arial"/>
          <w:szCs w:val="22"/>
        </w:rPr>
      </w:pPr>
      <w:r w:rsidRPr="00AC5508">
        <w:rPr>
          <w:rFonts w:ascii="Calibri" w:hAnsi="Calibri" w:cs="Arial"/>
          <w:szCs w:val="22"/>
        </w:rPr>
        <w:t>The 2019 taxable income thresholds determining eligibility for the Sec. 199A deduction are:</w:t>
      </w:r>
    </w:p>
    <w:p w:rsidR="00AC5508" w:rsidRPr="00855C83" w:rsidRDefault="00333B8F" w:rsidP="00AC5508">
      <w:pPr>
        <w:spacing w:after="60"/>
        <w:ind w:left="720"/>
        <w:rPr>
          <w:rFonts w:ascii="Calibri" w:hAnsi="Calibri" w:cs="Arial"/>
          <w:sz w:val="14"/>
          <w:szCs w:val="12"/>
        </w:rPr>
      </w:pPr>
    </w:p>
    <w:p w:rsidR="00AC5508" w:rsidRPr="00855C83" w:rsidRDefault="00333B8F" w:rsidP="00AC5508">
      <w:pPr>
        <w:spacing w:after="60"/>
        <w:ind w:left="720"/>
        <w:rPr>
          <w:rFonts w:ascii="Calibri" w:hAnsi="Calibri" w:cs="Arial"/>
          <w:szCs w:val="22"/>
        </w:rPr>
      </w:pPr>
      <w:r w:rsidRPr="00855C83">
        <w:rPr>
          <w:rFonts w:ascii="Calibri" w:hAnsi="Calibri" w:cs="Arial"/>
          <w:szCs w:val="22"/>
        </w:rPr>
        <w:t>*Single filer or head of household: $160,700</w:t>
      </w:r>
      <w:r>
        <w:rPr>
          <w:rFonts w:ascii="Calibri" w:hAnsi="Calibri" w:cs="Arial"/>
          <w:szCs w:val="22"/>
        </w:rPr>
        <w:t xml:space="preserve"> </w:t>
      </w:r>
      <w:r w:rsidRPr="00855C83">
        <w:rPr>
          <w:rFonts w:ascii="Calibri" w:hAnsi="Calibri" w:cs="Arial"/>
          <w:szCs w:val="22"/>
        </w:rPr>
        <w:t>-</w:t>
      </w:r>
      <w:r>
        <w:rPr>
          <w:rFonts w:ascii="Calibri" w:hAnsi="Calibri" w:cs="Arial"/>
          <w:szCs w:val="22"/>
        </w:rPr>
        <w:t xml:space="preserve"> </w:t>
      </w:r>
      <w:r w:rsidRPr="00855C83">
        <w:rPr>
          <w:rFonts w:ascii="Calibri" w:hAnsi="Calibri" w:cs="Arial"/>
          <w:szCs w:val="22"/>
        </w:rPr>
        <w:t>$210,700</w:t>
      </w:r>
    </w:p>
    <w:p w:rsidR="00AC5508" w:rsidRPr="00855C83" w:rsidRDefault="00333B8F" w:rsidP="00AC5508">
      <w:pPr>
        <w:spacing w:after="60"/>
        <w:ind w:left="720"/>
        <w:rPr>
          <w:rFonts w:ascii="Calibri" w:hAnsi="Calibri" w:cs="Arial"/>
          <w:i/>
          <w:sz w:val="22"/>
        </w:rPr>
      </w:pPr>
      <w:r w:rsidRPr="00855C83">
        <w:rPr>
          <w:rFonts w:ascii="Calibri" w:hAnsi="Calibri" w:cs="Arial"/>
          <w:szCs w:val="22"/>
        </w:rPr>
        <w:t>*Married couples filing jointly: $321,400</w:t>
      </w:r>
      <w:r>
        <w:rPr>
          <w:rFonts w:ascii="Calibri" w:hAnsi="Calibri" w:cs="Arial"/>
          <w:szCs w:val="22"/>
        </w:rPr>
        <w:t xml:space="preserve"> </w:t>
      </w:r>
      <w:r w:rsidRPr="00855C83">
        <w:rPr>
          <w:rFonts w:ascii="Calibri" w:hAnsi="Calibri" w:cs="Arial"/>
          <w:szCs w:val="22"/>
        </w:rPr>
        <w:t>-</w:t>
      </w:r>
      <w:r>
        <w:rPr>
          <w:rFonts w:ascii="Calibri" w:hAnsi="Calibri" w:cs="Arial"/>
          <w:szCs w:val="22"/>
        </w:rPr>
        <w:t xml:space="preserve"> </w:t>
      </w:r>
      <w:r w:rsidRPr="00855C83">
        <w:rPr>
          <w:rFonts w:ascii="Calibri" w:hAnsi="Calibri" w:cs="Arial"/>
          <w:szCs w:val="22"/>
        </w:rPr>
        <w:t>$421,400</w:t>
      </w:r>
    </w:p>
    <w:p w:rsidR="00AC5508" w:rsidRPr="00855C83" w:rsidRDefault="00333B8F" w:rsidP="00AC5508">
      <w:pPr>
        <w:spacing w:after="60"/>
        <w:ind w:left="720"/>
        <w:rPr>
          <w:rFonts w:ascii="Calibri" w:hAnsi="Calibri" w:cs="Arial"/>
          <w:szCs w:val="22"/>
        </w:rPr>
      </w:pPr>
      <w:r w:rsidRPr="00855C83">
        <w:rPr>
          <w:rFonts w:ascii="Calibri" w:hAnsi="Calibri" w:cs="Arial"/>
          <w:szCs w:val="22"/>
        </w:rPr>
        <w:t>*Married couples filing separately: $160,725</w:t>
      </w:r>
      <w:r>
        <w:rPr>
          <w:rFonts w:ascii="Calibri" w:hAnsi="Calibri" w:cs="Arial"/>
          <w:szCs w:val="22"/>
        </w:rPr>
        <w:t xml:space="preserve"> </w:t>
      </w:r>
      <w:r w:rsidRPr="00855C83">
        <w:rPr>
          <w:rFonts w:ascii="Calibri" w:hAnsi="Calibri" w:cs="Arial"/>
          <w:szCs w:val="22"/>
        </w:rPr>
        <w:t>-</w:t>
      </w:r>
      <w:r>
        <w:rPr>
          <w:rFonts w:ascii="Calibri" w:hAnsi="Calibri" w:cs="Arial"/>
          <w:szCs w:val="22"/>
        </w:rPr>
        <w:t xml:space="preserve"> </w:t>
      </w:r>
      <w:r w:rsidRPr="00855C83">
        <w:rPr>
          <w:rFonts w:ascii="Calibri" w:hAnsi="Calibri" w:cs="Arial"/>
          <w:szCs w:val="22"/>
        </w:rPr>
        <w:t>$210,725</w:t>
      </w:r>
      <w:r w:rsidRPr="00855C83">
        <w:rPr>
          <w:rFonts w:ascii="Calibri" w:hAnsi="Calibri" w:cs="Arial"/>
          <w:sz w:val="22"/>
          <w:vertAlign w:val="superscript"/>
        </w:rPr>
        <w:t>18</w:t>
      </w:r>
      <w:r w:rsidRPr="00855C83">
        <w:rPr>
          <w:rFonts w:ascii="Calibri" w:hAnsi="Calibri" w:cs="Arial"/>
          <w:szCs w:val="22"/>
        </w:rPr>
        <w:t xml:space="preserve">    </w:t>
      </w:r>
    </w:p>
    <w:p w:rsidR="006078AF" w:rsidRPr="00855C83" w:rsidRDefault="00333B8F" w:rsidP="006078AF">
      <w:pPr>
        <w:rPr>
          <w:rFonts w:asciiTheme="minorHAnsi" w:hAnsiTheme="minorHAnsi" w:cstheme="minorHAnsi"/>
          <w:szCs w:val="22"/>
        </w:rPr>
      </w:pPr>
    </w:p>
    <w:p w:rsidR="006078AF" w:rsidRPr="00855C83" w:rsidRDefault="00333B8F" w:rsidP="006078AF">
      <w:pPr>
        <w:rPr>
          <w:rFonts w:asciiTheme="minorHAnsi" w:hAnsiTheme="minorHAnsi" w:cstheme="minorHAnsi"/>
          <w:b/>
          <w:sz w:val="36"/>
          <w:szCs w:val="26"/>
        </w:rPr>
      </w:pPr>
      <w:r w:rsidRPr="00855C83">
        <w:rPr>
          <w:rFonts w:asciiTheme="minorHAnsi" w:hAnsiTheme="minorHAnsi" w:cstheme="minorHAnsi"/>
          <w:b/>
          <w:sz w:val="52"/>
        </w:rPr>
        <w:t>2</w:t>
      </w:r>
      <w:r w:rsidRPr="00855C83">
        <w:rPr>
          <w:rFonts w:asciiTheme="minorHAnsi" w:hAnsiTheme="minorHAnsi" w:cstheme="minorHAnsi"/>
          <w:b/>
          <w:sz w:val="72"/>
        </w:rPr>
        <w:t xml:space="preserve"> </w:t>
      </w:r>
      <w:r w:rsidRPr="00855C83">
        <w:rPr>
          <w:rFonts w:asciiTheme="minorHAnsi" w:hAnsiTheme="minorHAnsi" w:cstheme="minorHAnsi"/>
          <w:b/>
          <w:sz w:val="36"/>
          <w:szCs w:val="26"/>
        </w:rPr>
        <w:t>The limit on earnings subject to the Social Security payroll tax has increased.</w:t>
      </w:r>
    </w:p>
    <w:p w:rsidR="006078AF" w:rsidRPr="00855C83" w:rsidRDefault="00333B8F" w:rsidP="006078AF">
      <w:pPr>
        <w:rPr>
          <w:rFonts w:asciiTheme="minorHAnsi" w:hAnsiTheme="minorHAnsi" w:cstheme="minorHAnsi"/>
          <w:szCs w:val="22"/>
        </w:rPr>
      </w:pPr>
      <w:r w:rsidRPr="00855C83">
        <w:rPr>
          <w:rFonts w:asciiTheme="minorHAnsi" w:hAnsiTheme="minorHAnsi" w:cstheme="minorHAnsi"/>
          <w:szCs w:val="22"/>
        </w:rPr>
        <w:t xml:space="preserve">  </w:t>
      </w:r>
    </w:p>
    <w:p w:rsidR="00E50F8E" w:rsidRPr="00855C83" w:rsidRDefault="00333B8F" w:rsidP="00B50DC4">
      <w:pPr>
        <w:ind w:left="720"/>
        <w:rPr>
          <w:rFonts w:asciiTheme="minorHAnsi" w:hAnsiTheme="minorHAnsi" w:cstheme="minorHAnsi"/>
          <w:szCs w:val="22"/>
        </w:rPr>
      </w:pPr>
      <w:r w:rsidRPr="00855C83">
        <w:rPr>
          <w:rFonts w:asciiTheme="minorHAnsi" w:hAnsiTheme="minorHAnsi" w:cstheme="minorHAnsi"/>
          <w:szCs w:val="22"/>
        </w:rPr>
        <w:lastRenderedPageBreak/>
        <w:t xml:space="preserve">The </w:t>
      </w:r>
      <w:r w:rsidRPr="00855C83">
        <w:rPr>
          <w:rFonts w:asciiTheme="minorHAnsi" w:hAnsiTheme="minorHAnsi" w:cstheme="minorHAnsi"/>
          <w:szCs w:val="22"/>
        </w:rPr>
        <w:t xml:space="preserve">taxable wage </w:t>
      </w:r>
      <w:r w:rsidRPr="00855C83">
        <w:rPr>
          <w:rFonts w:asciiTheme="minorHAnsi" w:hAnsiTheme="minorHAnsi" w:cstheme="minorHAnsi"/>
          <w:szCs w:val="22"/>
        </w:rPr>
        <w:t xml:space="preserve">cap is set at </w:t>
      </w:r>
      <w:r w:rsidRPr="00855C83">
        <w:rPr>
          <w:rFonts w:asciiTheme="minorHAnsi" w:hAnsiTheme="minorHAnsi" w:cstheme="minorHAnsi"/>
          <w:szCs w:val="22"/>
        </w:rPr>
        <w:t>$132,900 for 2019. Last year’s cap was $128,400</w:t>
      </w:r>
      <w:r w:rsidRPr="00855C83">
        <w:rPr>
          <w:rFonts w:asciiTheme="minorHAnsi" w:hAnsiTheme="minorHAnsi" w:cstheme="minorHAnsi"/>
          <w:szCs w:val="22"/>
        </w:rPr>
        <w:t>.</w:t>
      </w:r>
      <w:r w:rsidRPr="00855C83">
        <w:rPr>
          <w:rFonts w:asciiTheme="minorHAnsi" w:hAnsiTheme="minorHAnsi" w:cstheme="minorHAnsi"/>
          <w:szCs w:val="22"/>
        </w:rPr>
        <w:t xml:space="preserve"> This $132,900 limit also applies to net self-employment earnings.</w:t>
      </w:r>
      <w:r w:rsidRPr="00855C83">
        <w:rPr>
          <w:rFonts w:asciiTheme="minorHAnsi" w:hAnsiTheme="minorHAnsi" w:cstheme="minorHAnsi"/>
          <w:szCs w:val="22"/>
          <w:vertAlign w:val="superscript"/>
        </w:rPr>
        <w:t>19</w:t>
      </w:r>
      <w:r w:rsidRPr="00855C83">
        <w:rPr>
          <w:rFonts w:asciiTheme="minorHAnsi" w:hAnsiTheme="minorHAnsi" w:cstheme="minorHAnsi"/>
          <w:szCs w:val="22"/>
          <w:vertAlign w:val="superscript"/>
        </w:rPr>
        <w:t>,20</w:t>
      </w:r>
    </w:p>
    <w:p w:rsidR="00994003" w:rsidRPr="00855C83" w:rsidRDefault="00333B8F" w:rsidP="00994003">
      <w:pPr>
        <w:rPr>
          <w:rFonts w:ascii="Calibri" w:hAnsi="Calibri" w:cs="Calibri"/>
          <w:szCs w:val="22"/>
        </w:rPr>
      </w:pPr>
    </w:p>
    <w:p w:rsidR="00994003" w:rsidRPr="00855C83" w:rsidRDefault="00333B8F" w:rsidP="00994003">
      <w:pPr>
        <w:rPr>
          <w:rFonts w:ascii="Calibri" w:hAnsi="Calibri" w:cs="Calibri"/>
          <w:b/>
          <w:sz w:val="36"/>
          <w:szCs w:val="26"/>
        </w:rPr>
      </w:pPr>
      <w:r w:rsidRPr="00855C83">
        <w:rPr>
          <w:rFonts w:ascii="Calibri" w:hAnsi="Calibri" w:cs="Calibri"/>
          <w:b/>
          <w:sz w:val="52"/>
        </w:rPr>
        <w:t>3</w:t>
      </w:r>
      <w:r w:rsidRPr="00855C83">
        <w:rPr>
          <w:rFonts w:ascii="Calibri" w:hAnsi="Calibri" w:cs="Calibri"/>
          <w:b/>
          <w:sz w:val="72"/>
        </w:rPr>
        <w:t xml:space="preserve"> </w:t>
      </w:r>
      <w:r w:rsidRPr="00855C83">
        <w:rPr>
          <w:rFonts w:ascii="Calibri" w:hAnsi="Calibri" w:cs="Calibri"/>
          <w:b/>
          <w:sz w:val="36"/>
          <w:szCs w:val="26"/>
        </w:rPr>
        <w:t>The standard mileage rate is now $0.58</w:t>
      </w:r>
      <w:r w:rsidRPr="00855C83">
        <w:rPr>
          <w:rFonts w:ascii="Calibri" w:hAnsi="Calibri" w:cs="Calibri"/>
          <w:b/>
          <w:sz w:val="36"/>
          <w:szCs w:val="26"/>
        </w:rPr>
        <w:t>.</w:t>
      </w:r>
    </w:p>
    <w:p w:rsidR="00994003" w:rsidRPr="00855C83" w:rsidRDefault="00333B8F" w:rsidP="00994003">
      <w:pPr>
        <w:rPr>
          <w:rFonts w:ascii="Calibri" w:hAnsi="Calibri" w:cs="Calibri"/>
          <w:szCs w:val="22"/>
        </w:rPr>
      </w:pPr>
      <w:r w:rsidRPr="00855C83">
        <w:rPr>
          <w:rFonts w:ascii="Calibri" w:hAnsi="Calibri" w:cs="Calibri"/>
          <w:szCs w:val="22"/>
        </w:rPr>
        <w:t xml:space="preserve">  </w:t>
      </w:r>
    </w:p>
    <w:p w:rsidR="00994003" w:rsidRPr="00855C83" w:rsidRDefault="00333B8F" w:rsidP="00994003">
      <w:pPr>
        <w:ind w:left="720"/>
        <w:rPr>
          <w:rFonts w:ascii="Calibri" w:hAnsi="Calibri" w:cs="Calibri"/>
          <w:szCs w:val="22"/>
        </w:rPr>
      </w:pPr>
      <w:r w:rsidRPr="00855C83">
        <w:rPr>
          <w:rFonts w:ascii="Calibri" w:hAnsi="Calibri" w:cs="Calibri"/>
        </w:rPr>
        <w:t>This is the mileage rate that pertains to the business use of a motor vehicle</w:t>
      </w:r>
      <w:r>
        <w:rPr>
          <w:rFonts w:ascii="Calibri" w:hAnsi="Calibri" w:cs="Calibri"/>
        </w:rPr>
        <w:t xml:space="preserve"> </w:t>
      </w:r>
      <w:r w:rsidRPr="00855C83">
        <w:rPr>
          <w:rFonts w:ascii="Calibri" w:hAnsi="Calibri" w:cs="Calibri"/>
        </w:rPr>
        <w:t xml:space="preserve">and can be used to calculate deductible costs of operating such a vehicle in a business context. </w:t>
      </w:r>
      <w:r w:rsidRPr="00855C83">
        <w:rPr>
          <w:rFonts w:ascii="Calibri" w:hAnsi="Calibri" w:cs="Calibri"/>
        </w:rPr>
        <w:t xml:space="preserve">Last year, </w:t>
      </w:r>
      <w:r w:rsidRPr="00855C83">
        <w:rPr>
          <w:rFonts w:ascii="Calibri" w:hAnsi="Calibri" w:cs="Calibri"/>
        </w:rPr>
        <w:t>the rate</w:t>
      </w:r>
      <w:r w:rsidRPr="00855C83">
        <w:rPr>
          <w:rFonts w:ascii="Calibri" w:hAnsi="Calibri" w:cs="Calibri"/>
        </w:rPr>
        <w:t xml:space="preserve"> was </w:t>
      </w:r>
      <w:r w:rsidRPr="00855C83">
        <w:rPr>
          <w:rFonts w:ascii="Calibri" w:hAnsi="Calibri" w:cs="Calibri"/>
        </w:rPr>
        <w:t>$0.545 per mile.</w:t>
      </w:r>
      <w:r w:rsidRPr="00855C83">
        <w:rPr>
          <w:rFonts w:ascii="Calibri" w:hAnsi="Calibri" w:cs="Calibri"/>
          <w:vertAlign w:val="superscript"/>
        </w:rPr>
        <w:t>21</w:t>
      </w:r>
    </w:p>
    <w:p w:rsidR="005E6D56" w:rsidRPr="00855C83" w:rsidRDefault="00333B8F" w:rsidP="005E6D56">
      <w:pPr>
        <w:rPr>
          <w:rFonts w:ascii="Calibri" w:hAnsi="Calibri" w:cs="Arial"/>
          <w:szCs w:val="22"/>
        </w:rPr>
      </w:pPr>
    </w:p>
    <w:p w:rsidR="005E6D56" w:rsidRPr="00855C83" w:rsidRDefault="00333B8F" w:rsidP="005E6D56">
      <w:pPr>
        <w:rPr>
          <w:rFonts w:ascii="Calibri" w:hAnsi="Calibri" w:cs="Arial"/>
          <w:b/>
          <w:sz w:val="36"/>
          <w:szCs w:val="26"/>
        </w:rPr>
      </w:pPr>
      <w:r w:rsidRPr="00855C83">
        <w:rPr>
          <w:rFonts w:ascii="Calibri" w:hAnsi="Calibri" w:cs="Arial"/>
          <w:b/>
          <w:sz w:val="52"/>
        </w:rPr>
        <w:t>4</w:t>
      </w:r>
      <w:r w:rsidRPr="00855C83">
        <w:rPr>
          <w:rFonts w:ascii="Calibri" w:hAnsi="Calibri" w:cs="Arial"/>
          <w:b/>
          <w:sz w:val="72"/>
        </w:rPr>
        <w:t xml:space="preserve"> </w:t>
      </w:r>
      <w:r w:rsidRPr="00855C83">
        <w:rPr>
          <w:rFonts w:ascii="Calibri" w:hAnsi="Calibri" w:cs="Arial"/>
          <w:b/>
          <w:sz w:val="36"/>
          <w:szCs w:val="26"/>
        </w:rPr>
        <w:t>Up to $265 per month may now be excluded from a worker’s income for qualified parking benefits.</w:t>
      </w:r>
    </w:p>
    <w:p w:rsidR="005E6D56" w:rsidRPr="00855C83" w:rsidRDefault="00333B8F" w:rsidP="005E6D56">
      <w:pPr>
        <w:rPr>
          <w:rFonts w:ascii="Calibri" w:hAnsi="Calibri" w:cs="Arial"/>
          <w:szCs w:val="22"/>
        </w:rPr>
      </w:pPr>
      <w:r w:rsidRPr="00855C83">
        <w:rPr>
          <w:rFonts w:ascii="Calibri" w:hAnsi="Calibri" w:cs="Arial"/>
          <w:szCs w:val="22"/>
        </w:rPr>
        <w:t xml:space="preserve">  </w:t>
      </w:r>
    </w:p>
    <w:p w:rsidR="005E6D56" w:rsidRPr="00855C83" w:rsidRDefault="00333B8F" w:rsidP="005E6D56">
      <w:pPr>
        <w:ind w:left="720"/>
        <w:rPr>
          <w:rFonts w:ascii="Calibri" w:hAnsi="Calibri" w:cs="Arial"/>
          <w:szCs w:val="22"/>
        </w:rPr>
      </w:pPr>
      <w:r w:rsidRPr="00855C83">
        <w:rPr>
          <w:rFonts w:ascii="Calibri" w:hAnsi="Calibri" w:cs="Arial"/>
          <w:szCs w:val="22"/>
        </w:rPr>
        <w:t>This is $5 mor</w:t>
      </w:r>
      <w:r w:rsidRPr="00855C83">
        <w:rPr>
          <w:rFonts w:ascii="Calibri" w:hAnsi="Calibri" w:cs="Arial"/>
          <w:szCs w:val="22"/>
        </w:rPr>
        <w:t>e than in 2019. This $265 monthly limit also applies to monthly employee vanpooling expenses a</w:t>
      </w:r>
      <w:r>
        <w:rPr>
          <w:rFonts w:ascii="Calibri" w:hAnsi="Calibri" w:cs="Arial"/>
          <w:szCs w:val="22"/>
        </w:rPr>
        <w:t xml:space="preserve">s well as </w:t>
      </w:r>
      <w:r w:rsidRPr="00855C83">
        <w:rPr>
          <w:rFonts w:ascii="Calibri" w:hAnsi="Calibri" w:cs="Arial"/>
          <w:szCs w:val="22"/>
        </w:rPr>
        <w:t>bus and train pass expenses</w:t>
      </w:r>
      <w:r w:rsidRPr="00855C83">
        <w:rPr>
          <w:rFonts w:ascii="Calibri" w:hAnsi="Calibri" w:cs="Arial"/>
          <w:szCs w:val="22"/>
        </w:rPr>
        <w:t>.</w:t>
      </w:r>
      <w:r w:rsidRPr="00855C83">
        <w:rPr>
          <w:rFonts w:ascii="Calibri" w:hAnsi="Calibri" w:cs="Arial"/>
          <w:szCs w:val="22"/>
          <w:vertAlign w:val="superscript"/>
        </w:rPr>
        <w:t>1</w:t>
      </w:r>
      <w:r w:rsidRPr="00855C83">
        <w:rPr>
          <w:rFonts w:ascii="Calibri" w:hAnsi="Calibri" w:cs="Arial"/>
          <w:szCs w:val="22"/>
          <w:vertAlign w:val="superscript"/>
        </w:rPr>
        <w:t>6</w:t>
      </w:r>
    </w:p>
    <w:p w:rsidR="005E6D56" w:rsidRPr="00855C83" w:rsidRDefault="00333B8F" w:rsidP="005E6D56">
      <w:pPr>
        <w:rPr>
          <w:rFonts w:ascii="Calibri" w:hAnsi="Calibri" w:cs="Arial"/>
          <w:szCs w:val="22"/>
        </w:rPr>
      </w:pPr>
    </w:p>
    <w:p w:rsidR="005E6D56" w:rsidRPr="00855C83" w:rsidRDefault="00333B8F" w:rsidP="005E6D56">
      <w:pPr>
        <w:rPr>
          <w:rFonts w:ascii="Calibri" w:hAnsi="Calibri" w:cs="Arial"/>
          <w:b/>
          <w:sz w:val="36"/>
          <w:szCs w:val="26"/>
        </w:rPr>
      </w:pPr>
      <w:r w:rsidRPr="00855C83">
        <w:rPr>
          <w:rFonts w:ascii="Calibri" w:hAnsi="Calibri" w:cs="Arial"/>
          <w:b/>
          <w:sz w:val="52"/>
        </w:rPr>
        <w:t>5</w:t>
      </w:r>
      <w:r w:rsidRPr="00855C83">
        <w:rPr>
          <w:rFonts w:ascii="Calibri" w:hAnsi="Calibri" w:cs="Arial"/>
          <w:b/>
          <w:sz w:val="72"/>
        </w:rPr>
        <w:t xml:space="preserve"> </w:t>
      </w:r>
      <w:r w:rsidRPr="00855C83">
        <w:rPr>
          <w:rFonts w:ascii="Calibri" w:hAnsi="Calibri" w:cs="Arial"/>
          <w:b/>
          <w:sz w:val="36"/>
          <w:szCs w:val="26"/>
        </w:rPr>
        <w:t>The yearly QSHERA reimbursement limit has risen.</w:t>
      </w:r>
    </w:p>
    <w:p w:rsidR="005E6D56" w:rsidRPr="00855C83" w:rsidRDefault="00333B8F" w:rsidP="005E6D56">
      <w:pPr>
        <w:rPr>
          <w:rFonts w:ascii="Calibri" w:hAnsi="Calibri" w:cs="Arial"/>
          <w:szCs w:val="22"/>
        </w:rPr>
      </w:pPr>
      <w:r w:rsidRPr="00855C83">
        <w:rPr>
          <w:rFonts w:ascii="Calibri" w:hAnsi="Calibri" w:cs="Arial"/>
          <w:szCs w:val="22"/>
        </w:rPr>
        <w:t xml:space="preserve">  </w:t>
      </w:r>
    </w:p>
    <w:p w:rsidR="005E6D56" w:rsidRPr="00855C83" w:rsidRDefault="00333B8F" w:rsidP="00631552">
      <w:pPr>
        <w:ind w:left="720"/>
        <w:rPr>
          <w:rFonts w:ascii="Calibri" w:hAnsi="Calibri" w:cs="Arial"/>
          <w:szCs w:val="22"/>
        </w:rPr>
      </w:pPr>
      <w:r w:rsidRPr="00855C83">
        <w:rPr>
          <w:rFonts w:ascii="Calibri" w:hAnsi="Calibri" w:cs="Arial"/>
          <w:szCs w:val="22"/>
        </w:rPr>
        <w:t xml:space="preserve">Do you own a business that </w:t>
      </w:r>
      <w:r w:rsidRPr="00855C83">
        <w:rPr>
          <w:rFonts w:ascii="Calibri" w:hAnsi="Calibri" w:cs="Arial"/>
          <w:szCs w:val="22"/>
        </w:rPr>
        <w:t xml:space="preserve">provides tax-free reimbursements of medical expenses for eligible workers via a qualified small employer health reimbursement arrangement (QSEHRA)? If so, </w:t>
      </w:r>
      <w:r>
        <w:rPr>
          <w:rFonts w:ascii="Calibri" w:hAnsi="Calibri" w:cs="Arial"/>
          <w:szCs w:val="22"/>
        </w:rPr>
        <w:t>note</w:t>
      </w:r>
      <w:r w:rsidRPr="00855C83">
        <w:rPr>
          <w:rFonts w:ascii="Calibri" w:hAnsi="Calibri" w:cs="Arial"/>
          <w:szCs w:val="22"/>
        </w:rPr>
        <w:t xml:space="preserve"> that the payment/reimbursement limit has </w:t>
      </w:r>
      <w:r>
        <w:rPr>
          <w:rFonts w:ascii="Calibri" w:hAnsi="Calibri" w:cs="Arial"/>
          <w:szCs w:val="22"/>
        </w:rPr>
        <w:t>increased</w:t>
      </w:r>
      <w:r w:rsidRPr="00855C83">
        <w:rPr>
          <w:rFonts w:ascii="Calibri" w:hAnsi="Calibri" w:cs="Arial"/>
          <w:szCs w:val="22"/>
        </w:rPr>
        <w:t xml:space="preserve"> </w:t>
      </w:r>
      <w:r>
        <w:rPr>
          <w:rFonts w:ascii="Calibri" w:hAnsi="Calibri" w:cs="Arial"/>
          <w:szCs w:val="22"/>
        </w:rPr>
        <w:t xml:space="preserve">by </w:t>
      </w:r>
      <w:r w:rsidRPr="00855C83">
        <w:rPr>
          <w:rFonts w:ascii="Calibri" w:hAnsi="Calibri" w:cs="Arial"/>
          <w:szCs w:val="22"/>
        </w:rPr>
        <w:t>$100 for self-only coverage (to $5,150) an</w:t>
      </w:r>
      <w:r w:rsidRPr="00855C83">
        <w:rPr>
          <w:rFonts w:ascii="Calibri" w:hAnsi="Calibri" w:cs="Arial"/>
          <w:szCs w:val="22"/>
        </w:rPr>
        <w:t>d by $200 for family coverage (to $10,450).</w:t>
      </w:r>
      <w:r w:rsidRPr="00855C83">
        <w:rPr>
          <w:rFonts w:ascii="Calibri" w:hAnsi="Calibri" w:cs="Arial"/>
          <w:szCs w:val="22"/>
          <w:vertAlign w:val="superscript"/>
        </w:rPr>
        <w:t>1</w:t>
      </w:r>
      <w:r w:rsidRPr="00855C83">
        <w:rPr>
          <w:rFonts w:ascii="Calibri" w:hAnsi="Calibri" w:cs="Arial"/>
          <w:szCs w:val="22"/>
          <w:vertAlign w:val="superscript"/>
        </w:rPr>
        <w:t>6</w:t>
      </w:r>
    </w:p>
    <w:p w:rsidR="005E6D56" w:rsidRPr="00855C83" w:rsidRDefault="00333B8F" w:rsidP="005E6D56">
      <w:pPr>
        <w:rPr>
          <w:rFonts w:ascii="Calibri" w:hAnsi="Calibri" w:cs="Arial"/>
          <w:szCs w:val="22"/>
        </w:rPr>
      </w:pPr>
    </w:p>
    <w:p w:rsidR="005E6D56" w:rsidRPr="00855C83" w:rsidRDefault="00333B8F" w:rsidP="005E6D56">
      <w:pPr>
        <w:rPr>
          <w:rFonts w:ascii="Calibri" w:hAnsi="Calibri" w:cs="Arial"/>
          <w:b/>
          <w:sz w:val="36"/>
          <w:szCs w:val="26"/>
        </w:rPr>
      </w:pPr>
      <w:r w:rsidRPr="00855C83">
        <w:rPr>
          <w:rFonts w:ascii="Calibri" w:hAnsi="Calibri" w:cs="Arial"/>
          <w:b/>
          <w:sz w:val="52"/>
        </w:rPr>
        <w:t>6</w:t>
      </w:r>
      <w:r w:rsidRPr="00855C83">
        <w:rPr>
          <w:rFonts w:ascii="Calibri" w:hAnsi="Calibri" w:cs="Arial"/>
          <w:b/>
          <w:sz w:val="72"/>
        </w:rPr>
        <w:t xml:space="preserve"> </w:t>
      </w:r>
      <w:r w:rsidRPr="00855C83">
        <w:rPr>
          <w:rFonts w:ascii="Calibri" w:hAnsi="Calibri" w:cs="Arial"/>
          <w:b/>
          <w:sz w:val="36"/>
          <w:szCs w:val="26"/>
        </w:rPr>
        <w:t>A COLA has been given to the phase-out range for the Small Business Health Care Tax Credit.</w:t>
      </w:r>
    </w:p>
    <w:p w:rsidR="005E6D56" w:rsidRPr="00855C83" w:rsidRDefault="00333B8F" w:rsidP="005E6D56">
      <w:pPr>
        <w:rPr>
          <w:rFonts w:ascii="Calibri" w:hAnsi="Calibri" w:cs="Arial"/>
          <w:szCs w:val="22"/>
        </w:rPr>
      </w:pPr>
      <w:r w:rsidRPr="00855C83">
        <w:rPr>
          <w:rFonts w:ascii="Calibri" w:hAnsi="Calibri" w:cs="Arial"/>
          <w:szCs w:val="22"/>
        </w:rPr>
        <w:t xml:space="preserve">  </w:t>
      </w:r>
    </w:p>
    <w:p w:rsidR="005E6D56" w:rsidRPr="00847F0B" w:rsidRDefault="00333B8F" w:rsidP="00855C83">
      <w:pPr>
        <w:ind w:left="720"/>
        <w:rPr>
          <w:rFonts w:ascii="Calibri" w:hAnsi="Calibri" w:cs="Arial"/>
          <w:szCs w:val="22"/>
        </w:rPr>
      </w:pPr>
      <w:r w:rsidRPr="00855C83">
        <w:rPr>
          <w:rFonts w:ascii="Calibri" w:hAnsi="Calibri" w:cs="Arial"/>
          <w:szCs w:val="22"/>
        </w:rPr>
        <w:t>If you are a solopreneur or own a small business, note that the phase-out range</w:t>
      </w:r>
      <w:r w:rsidRPr="00855C83">
        <w:rPr>
          <w:rFonts w:ascii="Calibri" w:hAnsi="Calibri" w:cs="Arial"/>
          <w:szCs w:val="22"/>
        </w:rPr>
        <w:t xml:space="preserve"> for t</w:t>
      </w:r>
      <w:r w:rsidRPr="00855C83">
        <w:rPr>
          <w:rFonts w:ascii="Calibri" w:hAnsi="Calibri" w:cs="Arial"/>
          <w:szCs w:val="22"/>
        </w:rPr>
        <w:t xml:space="preserve">his credit applies at </w:t>
      </w:r>
      <w:r w:rsidRPr="00855C83">
        <w:rPr>
          <w:rFonts w:ascii="Calibri" w:hAnsi="Calibri" w:cs="Arial"/>
          <w:szCs w:val="22"/>
        </w:rPr>
        <w:t>$27,100 this year ($500 higher). The top of the phase-out range is now $54,200 (a $1,000 increase from</w:t>
      </w:r>
      <w:r w:rsidRPr="00847F0B">
        <w:rPr>
          <w:rFonts w:ascii="Calibri" w:hAnsi="Calibri" w:cs="Arial"/>
          <w:szCs w:val="22"/>
        </w:rPr>
        <w:t xml:space="preserve"> 2018).</w:t>
      </w:r>
      <w:r w:rsidRPr="00847F0B">
        <w:rPr>
          <w:rFonts w:ascii="Calibri" w:hAnsi="Calibri" w:cs="Arial"/>
          <w:szCs w:val="22"/>
          <w:vertAlign w:val="superscript"/>
        </w:rPr>
        <w:t>1</w:t>
      </w:r>
      <w:r w:rsidRPr="00847F0B">
        <w:rPr>
          <w:rFonts w:ascii="Calibri" w:hAnsi="Calibri" w:cs="Arial"/>
          <w:szCs w:val="22"/>
          <w:vertAlign w:val="superscript"/>
        </w:rPr>
        <w:t>6</w:t>
      </w:r>
    </w:p>
    <w:p w:rsidR="003B36C2" w:rsidRPr="00847F0B" w:rsidRDefault="00333B8F" w:rsidP="003B36C2">
      <w:pPr>
        <w:rPr>
          <w:rFonts w:ascii="Calibri" w:hAnsi="Calibri" w:cs="Arial"/>
          <w:b/>
          <w:i/>
          <w:spacing w:val="-4"/>
          <w:sz w:val="48"/>
          <w:szCs w:val="36"/>
        </w:rPr>
      </w:pPr>
    </w:p>
    <w:p w:rsidR="00DE3E96" w:rsidRPr="00847F0B" w:rsidRDefault="00333B8F" w:rsidP="003B36C2">
      <w:pPr>
        <w:rPr>
          <w:rFonts w:ascii="Calibri" w:hAnsi="Calibri" w:cs="Arial"/>
          <w:b/>
          <w:i/>
          <w:spacing w:val="-4"/>
          <w:sz w:val="48"/>
          <w:szCs w:val="36"/>
        </w:rPr>
      </w:pPr>
      <w:r w:rsidRPr="00847F0B">
        <w:rPr>
          <w:rFonts w:ascii="Calibri" w:hAnsi="Calibri" w:cs="Arial"/>
          <w:b/>
          <w:i/>
          <w:spacing w:val="-4"/>
          <w:sz w:val="48"/>
          <w:szCs w:val="36"/>
        </w:rPr>
        <w:t>Social Security &amp; Medicare Changes</w:t>
      </w:r>
    </w:p>
    <w:p w:rsidR="00DE3E96" w:rsidRPr="00847F0B" w:rsidRDefault="00333B8F" w:rsidP="00DE3E96">
      <w:pPr>
        <w:rPr>
          <w:rFonts w:ascii="Calibri" w:hAnsi="Calibri" w:cs="Arial"/>
          <w:b/>
          <w:sz w:val="28"/>
          <w:szCs w:val="26"/>
        </w:rPr>
      </w:pPr>
    </w:p>
    <w:p w:rsidR="00DE3E96" w:rsidRPr="00847F0B" w:rsidRDefault="00333B8F" w:rsidP="00DE3E96">
      <w:pPr>
        <w:rPr>
          <w:rFonts w:ascii="Calibri" w:hAnsi="Calibri" w:cs="Arial"/>
          <w:b/>
          <w:sz w:val="36"/>
          <w:szCs w:val="26"/>
        </w:rPr>
      </w:pPr>
      <w:r w:rsidRPr="00847F0B">
        <w:rPr>
          <w:rFonts w:ascii="Calibri" w:hAnsi="Calibri" w:cs="Arial"/>
          <w:b/>
          <w:sz w:val="52"/>
        </w:rPr>
        <w:t xml:space="preserve">1 </w:t>
      </w:r>
      <w:r w:rsidRPr="00847F0B">
        <w:rPr>
          <w:rFonts w:ascii="Calibri" w:hAnsi="Calibri" w:cs="Arial"/>
          <w:b/>
          <w:sz w:val="36"/>
          <w:szCs w:val="26"/>
        </w:rPr>
        <w:t xml:space="preserve">Social Security </w:t>
      </w:r>
      <w:r w:rsidRPr="00847F0B">
        <w:rPr>
          <w:rFonts w:ascii="Calibri" w:hAnsi="Calibri" w:cs="Arial"/>
          <w:b/>
          <w:sz w:val="36"/>
          <w:szCs w:val="26"/>
        </w:rPr>
        <w:t xml:space="preserve">recipients get </w:t>
      </w:r>
      <w:r w:rsidRPr="00847F0B">
        <w:rPr>
          <w:rFonts w:ascii="Calibri" w:hAnsi="Calibri" w:cs="Arial"/>
          <w:b/>
          <w:sz w:val="36"/>
          <w:szCs w:val="26"/>
        </w:rPr>
        <w:t>2</w:t>
      </w:r>
      <w:r w:rsidRPr="00847F0B">
        <w:rPr>
          <w:rFonts w:ascii="Calibri" w:hAnsi="Calibri" w:cs="Arial"/>
          <w:b/>
          <w:sz w:val="36"/>
          <w:szCs w:val="26"/>
        </w:rPr>
        <w:t>.</w:t>
      </w:r>
      <w:r w:rsidRPr="00847F0B">
        <w:rPr>
          <w:rFonts w:ascii="Calibri" w:hAnsi="Calibri" w:cs="Arial"/>
          <w:b/>
          <w:sz w:val="36"/>
          <w:szCs w:val="26"/>
        </w:rPr>
        <w:t>8</w:t>
      </w:r>
      <w:r w:rsidRPr="00847F0B">
        <w:rPr>
          <w:rFonts w:ascii="Calibri" w:hAnsi="Calibri" w:cs="Arial"/>
          <w:b/>
          <w:sz w:val="36"/>
          <w:szCs w:val="26"/>
        </w:rPr>
        <w:t>%</w:t>
      </w:r>
      <w:r w:rsidRPr="00847F0B">
        <w:rPr>
          <w:rFonts w:ascii="Calibri" w:hAnsi="Calibri" w:cs="Arial"/>
          <w:b/>
          <w:sz w:val="36"/>
          <w:szCs w:val="26"/>
        </w:rPr>
        <w:t xml:space="preserve"> more in retirement benefits</w:t>
      </w:r>
      <w:r w:rsidRPr="00847F0B">
        <w:rPr>
          <w:rFonts w:ascii="Calibri" w:hAnsi="Calibri" w:cs="Arial"/>
          <w:b/>
          <w:sz w:val="36"/>
          <w:szCs w:val="26"/>
        </w:rPr>
        <w:t>.</w:t>
      </w:r>
    </w:p>
    <w:p w:rsidR="00DE3E96" w:rsidRPr="00847F0B" w:rsidRDefault="00333B8F" w:rsidP="00DE3E96">
      <w:pPr>
        <w:ind w:left="720"/>
        <w:rPr>
          <w:rFonts w:ascii="Calibri" w:hAnsi="Calibri" w:cs="Arial"/>
          <w:szCs w:val="22"/>
        </w:rPr>
      </w:pPr>
      <w:r w:rsidRPr="00847F0B">
        <w:rPr>
          <w:rFonts w:ascii="Calibri" w:hAnsi="Calibri" w:cs="Arial"/>
          <w:szCs w:val="22"/>
        </w:rPr>
        <w:lastRenderedPageBreak/>
        <w:t xml:space="preserve">  </w:t>
      </w:r>
    </w:p>
    <w:p w:rsidR="00DE3E96" w:rsidRPr="00E721ED" w:rsidRDefault="00333B8F" w:rsidP="00DE3E96">
      <w:pPr>
        <w:ind w:left="720"/>
        <w:rPr>
          <w:rFonts w:ascii="Calibri" w:hAnsi="Calibri" w:cs="Arial"/>
          <w:szCs w:val="22"/>
        </w:rPr>
      </w:pPr>
      <w:r w:rsidRPr="00847F0B">
        <w:rPr>
          <w:rFonts w:ascii="Calibri" w:hAnsi="Calibri" w:cs="Arial"/>
          <w:szCs w:val="22"/>
        </w:rPr>
        <w:t xml:space="preserve">This is a COLA in response to </w:t>
      </w:r>
      <w:r w:rsidRPr="00847F0B">
        <w:rPr>
          <w:rFonts w:ascii="Calibri" w:hAnsi="Calibri" w:cs="Arial"/>
          <w:szCs w:val="22"/>
        </w:rPr>
        <w:t>inflation</w:t>
      </w:r>
      <w:r>
        <w:rPr>
          <w:rFonts w:ascii="Calibri" w:hAnsi="Calibri" w:cs="Arial"/>
          <w:szCs w:val="22"/>
        </w:rPr>
        <w:t xml:space="preserve"> and represents the largest annual increase to Social Security payments in seven years</w:t>
      </w:r>
      <w:r w:rsidRPr="00847F0B">
        <w:rPr>
          <w:rFonts w:ascii="Calibri" w:hAnsi="Calibri" w:cs="Arial"/>
          <w:szCs w:val="22"/>
        </w:rPr>
        <w:t xml:space="preserve">. It </w:t>
      </w:r>
      <w:r w:rsidRPr="00847F0B">
        <w:rPr>
          <w:rFonts w:ascii="Calibri" w:hAnsi="Calibri" w:cs="Arial"/>
          <w:szCs w:val="22"/>
        </w:rPr>
        <w:t xml:space="preserve">means that the average monthly Social </w:t>
      </w:r>
      <w:r w:rsidRPr="00E721ED">
        <w:rPr>
          <w:rFonts w:ascii="Calibri" w:hAnsi="Calibri" w:cs="Arial"/>
          <w:szCs w:val="22"/>
        </w:rPr>
        <w:t xml:space="preserve">Security payment will be $1,461 </w:t>
      </w:r>
      <w:r>
        <w:rPr>
          <w:rFonts w:ascii="Calibri" w:hAnsi="Calibri" w:cs="Arial"/>
          <w:szCs w:val="22"/>
        </w:rPr>
        <w:t>during</w:t>
      </w:r>
      <w:r w:rsidRPr="00E721ED">
        <w:rPr>
          <w:rFonts w:ascii="Calibri" w:hAnsi="Calibri" w:cs="Arial"/>
          <w:szCs w:val="22"/>
        </w:rPr>
        <w:t xml:space="preserve"> 2019. The maximum possible payment for those retiring at what the Social Securi</w:t>
      </w:r>
      <w:r w:rsidRPr="00E721ED">
        <w:rPr>
          <w:rFonts w:ascii="Calibri" w:hAnsi="Calibri" w:cs="Arial"/>
          <w:szCs w:val="22"/>
        </w:rPr>
        <w:t>ty Administration deems Full Retirement Age (FRA) is now $2,861.</w:t>
      </w:r>
      <w:r w:rsidRPr="00E721ED">
        <w:rPr>
          <w:rFonts w:ascii="Calibri" w:hAnsi="Calibri" w:cs="Arial"/>
          <w:szCs w:val="22"/>
          <w:vertAlign w:val="superscript"/>
        </w:rPr>
        <w:t>1</w:t>
      </w:r>
      <w:r>
        <w:rPr>
          <w:rFonts w:ascii="Calibri" w:hAnsi="Calibri" w:cs="Arial"/>
          <w:szCs w:val="22"/>
          <w:vertAlign w:val="superscript"/>
        </w:rPr>
        <w:t>,19</w:t>
      </w:r>
    </w:p>
    <w:p w:rsidR="00DE3E96" w:rsidRPr="00E721ED" w:rsidRDefault="00333B8F" w:rsidP="007F19CE">
      <w:pPr>
        <w:ind w:left="720"/>
        <w:rPr>
          <w:rFonts w:ascii="Calibri" w:hAnsi="Calibri" w:cs="Arial"/>
          <w:szCs w:val="22"/>
        </w:rPr>
      </w:pPr>
      <w:r w:rsidRPr="00E721ED">
        <w:rPr>
          <w:rFonts w:ascii="Calibri" w:hAnsi="Calibri" w:cs="Arial"/>
          <w:szCs w:val="22"/>
        </w:rPr>
        <w:t xml:space="preserve"> </w:t>
      </w:r>
    </w:p>
    <w:p w:rsidR="00DE3E96" w:rsidRPr="00E721ED" w:rsidRDefault="00333B8F" w:rsidP="00DE3E96">
      <w:pPr>
        <w:rPr>
          <w:rFonts w:ascii="Calibri" w:hAnsi="Calibri" w:cs="Arial"/>
          <w:b/>
          <w:sz w:val="36"/>
          <w:szCs w:val="26"/>
        </w:rPr>
      </w:pPr>
      <w:r w:rsidRPr="00E721ED">
        <w:rPr>
          <w:rFonts w:ascii="Calibri" w:hAnsi="Calibri" w:cs="Arial"/>
          <w:b/>
          <w:sz w:val="52"/>
        </w:rPr>
        <w:t>2</w:t>
      </w:r>
      <w:r w:rsidRPr="00E721ED">
        <w:rPr>
          <w:rFonts w:ascii="Calibri" w:hAnsi="Calibri" w:cs="Arial"/>
          <w:b/>
          <w:sz w:val="72"/>
        </w:rPr>
        <w:t xml:space="preserve"> </w:t>
      </w:r>
      <w:r w:rsidRPr="00E721ED">
        <w:rPr>
          <w:rFonts w:ascii="Calibri" w:hAnsi="Calibri" w:cs="Arial"/>
          <w:b/>
          <w:sz w:val="36"/>
          <w:szCs w:val="26"/>
        </w:rPr>
        <w:t>The earnings limit</w:t>
      </w:r>
      <w:r w:rsidRPr="00E721ED">
        <w:rPr>
          <w:rFonts w:ascii="Calibri" w:hAnsi="Calibri" w:cs="Arial"/>
          <w:b/>
          <w:sz w:val="36"/>
          <w:szCs w:val="26"/>
        </w:rPr>
        <w:t>s</w:t>
      </w:r>
      <w:r w:rsidRPr="00E721ED">
        <w:rPr>
          <w:rFonts w:ascii="Calibri" w:hAnsi="Calibri" w:cs="Arial"/>
          <w:b/>
          <w:sz w:val="36"/>
          <w:szCs w:val="26"/>
        </w:rPr>
        <w:t xml:space="preserve"> for Social Security </w:t>
      </w:r>
      <w:r w:rsidRPr="00E721ED">
        <w:rPr>
          <w:rFonts w:ascii="Calibri" w:hAnsi="Calibri" w:cs="Arial"/>
          <w:b/>
          <w:sz w:val="36"/>
          <w:szCs w:val="26"/>
        </w:rPr>
        <w:t>withholding have increased</w:t>
      </w:r>
      <w:r w:rsidRPr="00E721ED">
        <w:rPr>
          <w:rFonts w:ascii="Calibri" w:hAnsi="Calibri" w:cs="Arial"/>
          <w:b/>
          <w:sz w:val="36"/>
          <w:szCs w:val="26"/>
        </w:rPr>
        <w:t>.</w:t>
      </w:r>
    </w:p>
    <w:p w:rsidR="00DE3E96" w:rsidRPr="00E721ED" w:rsidRDefault="00333B8F" w:rsidP="00DE3E96">
      <w:pPr>
        <w:rPr>
          <w:rFonts w:ascii="Calibri" w:hAnsi="Calibri" w:cs="Arial"/>
          <w:szCs w:val="22"/>
        </w:rPr>
      </w:pPr>
      <w:r w:rsidRPr="00E721ED">
        <w:rPr>
          <w:rFonts w:ascii="Calibri" w:hAnsi="Calibri" w:cs="Arial"/>
          <w:szCs w:val="22"/>
        </w:rPr>
        <w:t xml:space="preserve">  </w:t>
      </w:r>
    </w:p>
    <w:p w:rsidR="00DE3E96" w:rsidRPr="00E721ED" w:rsidRDefault="00333B8F" w:rsidP="00DE3E96">
      <w:pPr>
        <w:ind w:left="720"/>
        <w:rPr>
          <w:rFonts w:ascii="Calibri" w:hAnsi="Calibri" w:cs="Arial"/>
          <w:szCs w:val="22"/>
        </w:rPr>
      </w:pPr>
      <w:r w:rsidRPr="00E721ED">
        <w:rPr>
          <w:rFonts w:ascii="Calibri" w:hAnsi="Calibri" w:cs="Arial"/>
          <w:szCs w:val="22"/>
        </w:rPr>
        <w:t>Before and during the year you reach Full Retirement Age</w:t>
      </w:r>
      <w:r w:rsidRPr="00E721ED">
        <w:rPr>
          <w:rFonts w:ascii="Calibri" w:hAnsi="Calibri" w:cs="Arial"/>
          <w:szCs w:val="22"/>
        </w:rPr>
        <w:t xml:space="preserve"> (FRA)</w:t>
      </w:r>
      <w:r w:rsidRPr="00E721ED">
        <w:rPr>
          <w:rFonts w:ascii="Calibri" w:hAnsi="Calibri" w:cs="Arial"/>
          <w:szCs w:val="22"/>
        </w:rPr>
        <w:t xml:space="preserve">, Social Security withholds some of your benefits when your earned income surpasses certain thresholds. </w:t>
      </w:r>
      <w:r w:rsidRPr="00E721ED">
        <w:rPr>
          <w:rFonts w:ascii="Calibri" w:hAnsi="Calibri" w:cs="Arial"/>
          <w:szCs w:val="22"/>
        </w:rPr>
        <w:t>If you were born during 1943-1954, your FRA is 66.</w:t>
      </w:r>
    </w:p>
    <w:p w:rsidR="00DE3E96" w:rsidRPr="00E721ED" w:rsidRDefault="00333B8F" w:rsidP="00DE3E96">
      <w:pPr>
        <w:ind w:left="720"/>
        <w:rPr>
          <w:rFonts w:ascii="Calibri" w:hAnsi="Calibri" w:cs="Arial"/>
          <w:szCs w:val="22"/>
        </w:rPr>
      </w:pPr>
      <w:r w:rsidRPr="00E721ED">
        <w:rPr>
          <w:rFonts w:ascii="Calibri" w:hAnsi="Calibri" w:cs="Arial"/>
          <w:szCs w:val="22"/>
        </w:rPr>
        <w:t xml:space="preserve"> </w:t>
      </w:r>
    </w:p>
    <w:p w:rsidR="00DE3E96" w:rsidRPr="00E721ED" w:rsidRDefault="00333B8F" w:rsidP="00DE3E96">
      <w:pPr>
        <w:ind w:left="720"/>
        <w:rPr>
          <w:rFonts w:ascii="Calibri" w:hAnsi="Calibri" w:cs="Arial"/>
          <w:szCs w:val="22"/>
        </w:rPr>
      </w:pPr>
      <w:r w:rsidRPr="00E721ED">
        <w:rPr>
          <w:rFonts w:ascii="Calibri" w:hAnsi="Calibri" w:cs="Arial"/>
          <w:szCs w:val="22"/>
        </w:rPr>
        <w:t>If you</w:t>
      </w:r>
      <w:r w:rsidRPr="00E721ED">
        <w:rPr>
          <w:rFonts w:ascii="Calibri" w:hAnsi="Calibri" w:cs="Arial"/>
          <w:szCs w:val="22"/>
        </w:rPr>
        <w:t xml:space="preserve"> receive Social Security retirement benefits and</w:t>
      </w:r>
      <w:r w:rsidRPr="00E721ED">
        <w:rPr>
          <w:rFonts w:ascii="Calibri" w:hAnsi="Calibri" w:cs="Arial"/>
          <w:szCs w:val="22"/>
        </w:rPr>
        <w:t xml:space="preserve"> have yet to reach </w:t>
      </w:r>
      <w:r w:rsidRPr="00E721ED">
        <w:rPr>
          <w:rFonts w:ascii="Calibri" w:hAnsi="Calibri" w:cs="Arial"/>
          <w:szCs w:val="22"/>
        </w:rPr>
        <w:t xml:space="preserve">your FRA, you may earn up </w:t>
      </w:r>
      <w:r w:rsidRPr="00E721ED">
        <w:rPr>
          <w:rFonts w:ascii="Calibri" w:hAnsi="Calibri" w:cs="Arial"/>
          <w:szCs w:val="22"/>
        </w:rPr>
        <w:t>to $17,</w:t>
      </w:r>
      <w:r w:rsidRPr="00E721ED">
        <w:rPr>
          <w:rFonts w:ascii="Calibri" w:hAnsi="Calibri" w:cs="Arial"/>
          <w:szCs w:val="22"/>
        </w:rPr>
        <w:t>6</w:t>
      </w:r>
      <w:r w:rsidRPr="00E721ED">
        <w:rPr>
          <w:rFonts w:ascii="Calibri" w:hAnsi="Calibri" w:cs="Arial"/>
          <w:szCs w:val="22"/>
        </w:rPr>
        <w:t>4</w:t>
      </w:r>
      <w:r w:rsidRPr="00E721ED">
        <w:rPr>
          <w:rFonts w:ascii="Calibri" w:hAnsi="Calibri" w:cs="Arial"/>
          <w:szCs w:val="22"/>
        </w:rPr>
        <w:t>0 in 201</w:t>
      </w:r>
      <w:r w:rsidRPr="00E721ED">
        <w:rPr>
          <w:rFonts w:ascii="Calibri" w:hAnsi="Calibri" w:cs="Arial"/>
          <w:szCs w:val="22"/>
        </w:rPr>
        <w:t>9</w:t>
      </w:r>
      <w:r w:rsidRPr="00E721ED">
        <w:rPr>
          <w:rFonts w:ascii="Calibri" w:hAnsi="Calibri" w:cs="Arial"/>
          <w:szCs w:val="22"/>
        </w:rPr>
        <w:t xml:space="preserve"> before having $1 in benefits withheld for each additional $2 in earned income above that level.</w:t>
      </w:r>
      <w:r w:rsidRPr="00E721ED">
        <w:rPr>
          <w:rFonts w:ascii="Calibri" w:hAnsi="Calibri" w:cs="Arial"/>
          <w:szCs w:val="22"/>
        </w:rPr>
        <w:t xml:space="preserve"> (That is a $600 increase from 2018.)</w:t>
      </w:r>
      <w:r w:rsidRPr="00E721ED">
        <w:rPr>
          <w:rFonts w:ascii="Calibri" w:hAnsi="Calibri" w:cs="Arial"/>
          <w:szCs w:val="22"/>
        </w:rPr>
        <w:t xml:space="preserve"> </w:t>
      </w:r>
    </w:p>
    <w:p w:rsidR="00DE3E96" w:rsidRPr="00E721ED" w:rsidRDefault="00333B8F" w:rsidP="00DE3E96">
      <w:pPr>
        <w:ind w:left="720"/>
        <w:rPr>
          <w:rFonts w:ascii="Calibri" w:hAnsi="Calibri" w:cs="Arial"/>
          <w:szCs w:val="22"/>
        </w:rPr>
      </w:pPr>
      <w:r w:rsidRPr="00E721ED">
        <w:rPr>
          <w:rFonts w:ascii="Calibri" w:hAnsi="Calibri" w:cs="Arial"/>
          <w:szCs w:val="22"/>
        </w:rPr>
        <w:t xml:space="preserve"> </w:t>
      </w:r>
    </w:p>
    <w:p w:rsidR="00DE3E96" w:rsidRPr="009416F8" w:rsidRDefault="00333B8F" w:rsidP="00DE3E96">
      <w:pPr>
        <w:ind w:left="720"/>
        <w:rPr>
          <w:rFonts w:ascii="Calibri" w:hAnsi="Calibri" w:cs="Arial"/>
          <w:szCs w:val="22"/>
        </w:rPr>
      </w:pPr>
      <w:r w:rsidRPr="00E721ED">
        <w:rPr>
          <w:rFonts w:ascii="Calibri" w:hAnsi="Calibri" w:cs="Arial"/>
          <w:szCs w:val="22"/>
        </w:rPr>
        <w:t>If you reach your FRA in 201</w:t>
      </w:r>
      <w:r w:rsidRPr="00E721ED">
        <w:rPr>
          <w:rFonts w:ascii="Calibri" w:hAnsi="Calibri" w:cs="Arial"/>
          <w:szCs w:val="22"/>
        </w:rPr>
        <w:t>9</w:t>
      </w:r>
      <w:r w:rsidRPr="00E721ED">
        <w:rPr>
          <w:rFonts w:ascii="Calibri" w:hAnsi="Calibri" w:cs="Arial"/>
          <w:szCs w:val="22"/>
        </w:rPr>
        <w:t>, you may earn as much as $4</w:t>
      </w:r>
      <w:r w:rsidRPr="00E721ED">
        <w:rPr>
          <w:rFonts w:ascii="Calibri" w:hAnsi="Calibri" w:cs="Arial"/>
          <w:szCs w:val="22"/>
        </w:rPr>
        <w:t>6</w:t>
      </w:r>
      <w:r w:rsidRPr="00E721ED">
        <w:rPr>
          <w:rFonts w:ascii="Calibri" w:hAnsi="Calibri" w:cs="Arial"/>
          <w:szCs w:val="22"/>
        </w:rPr>
        <w:t>,</w:t>
      </w:r>
      <w:r w:rsidRPr="00E721ED">
        <w:rPr>
          <w:rFonts w:ascii="Calibri" w:hAnsi="Calibri" w:cs="Arial"/>
          <w:szCs w:val="22"/>
        </w:rPr>
        <w:t>92</w:t>
      </w:r>
      <w:r w:rsidRPr="00E721ED">
        <w:rPr>
          <w:rFonts w:ascii="Calibri" w:hAnsi="Calibri" w:cs="Arial"/>
          <w:szCs w:val="22"/>
        </w:rPr>
        <w:t xml:space="preserve">0 before having $1 in </w:t>
      </w:r>
      <w:r w:rsidRPr="009416F8">
        <w:rPr>
          <w:rFonts w:ascii="Calibri" w:hAnsi="Calibri" w:cs="Arial"/>
          <w:szCs w:val="22"/>
        </w:rPr>
        <w:t>benefits withheld for each additional $3 in earned income above that level.</w:t>
      </w:r>
      <w:r w:rsidRPr="009416F8">
        <w:rPr>
          <w:rFonts w:ascii="Calibri" w:hAnsi="Calibri" w:cs="Arial"/>
          <w:szCs w:val="22"/>
        </w:rPr>
        <w:t xml:space="preserve"> (That is a $1,560 increase from 2018.)</w:t>
      </w:r>
      <w:r w:rsidRPr="009416F8">
        <w:rPr>
          <w:rFonts w:ascii="Calibri" w:hAnsi="Calibri" w:cs="Arial"/>
          <w:szCs w:val="22"/>
          <w:vertAlign w:val="superscript"/>
        </w:rPr>
        <w:t>1</w:t>
      </w:r>
      <w:r w:rsidRPr="009416F8">
        <w:rPr>
          <w:rFonts w:ascii="Calibri" w:hAnsi="Calibri" w:cs="Arial"/>
          <w:szCs w:val="22"/>
          <w:vertAlign w:val="superscript"/>
        </w:rPr>
        <w:t>8</w:t>
      </w:r>
    </w:p>
    <w:p w:rsidR="00DE3E96" w:rsidRPr="009416F8" w:rsidRDefault="00333B8F" w:rsidP="00DE3E96">
      <w:pPr>
        <w:rPr>
          <w:rFonts w:ascii="Calibri" w:hAnsi="Calibri" w:cs="Arial"/>
          <w:szCs w:val="22"/>
        </w:rPr>
      </w:pPr>
    </w:p>
    <w:p w:rsidR="00DE3E96" w:rsidRPr="009416F8" w:rsidRDefault="00333B8F" w:rsidP="00DE3E96">
      <w:pPr>
        <w:rPr>
          <w:rFonts w:ascii="Calibri" w:hAnsi="Calibri" w:cs="Arial"/>
          <w:b/>
          <w:sz w:val="36"/>
          <w:szCs w:val="26"/>
        </w:rPr>
      </w:pPr>
      <w:r w:rsidRPr="009416F8">
        <w:rPr>
          <w:rFonts w:ascii="Calibri" w:hAnsi="Calibri" w:cs="Arial"/>
          <w:b/>
          <w:sz w:val="52"/>
        </w:rPr>
        <w:t xml:space="preserve">3 </w:t>
      </w:r>
      <w:r w:rsidRPr="009416F8">
        <w:rPr>
          <w:rFonts w:ascii="Calibri" w:hAnsi="Calibri" w:cs="Arial"/>
          <w:b/>
          <w:sz w:val="36"/>
          <w:szCs w:val="26"/>
        </w:rPr>
        <w:t xml:space="preserve">2019 brings higher </w:t>
      </w:r>
      <w:r w:rsidRPr="009416F8">
        <w:rPr>
          <w:rFonts w:ascii="Calibri" w:hAnsi="Calibri" w:cs="Arial"/>
          <w:b/>
          <w:sz w:val="36"/>
          <w:szCs w:val="26"/>
        </w:rPr>
        <w:t>Medicare</w:t>
      </w:r>
      <w:r w:rsidRPr="009416F8">
        <w:rPr>
          <w:rFonts w:ascii="Calibri" w:hAnsi="Calibri" w:cs="Arial"/>
          <w:b/>
          <w:sz w:val="36"/>
          <w:szCs w:val="26"/>
        </w:rPr>
        <w:t xml:space="preserve"> </w:t>
      </w:r>
      <w:r w:rsidRPr="009416F8">
        <w:rPr>
          <w:rFonts w:ascii="Calibri" w:hAnsi="Calibri" w:cs="Arial"/>
          <w:b/>
          <w:sz w:val="36"/>
          <w:szCs w:val="26"/>
        </w:rPr>
        <w:t xml:space="preserve">Part B premiums. </w:t>
      </w:r>
    </w:p>
    <w:p w:rsidR="00DE3E96" w:rsidRPr="009416F8" w:rsidRDefault="00333B8F" w:rsidP="00DE3E96">
      <w:pPr>
        <w:rPr>
          <w:rFonts w:ascii="Calibri" w:hAnsi="Calibri" w:cs="Arial"/>
          <w:szCs w:val="22"/>
        </w:rPr>
      </w:pPr>
      <w:r w:rsidRPr="009416F8">
        <w:rPr>
          <w:rFonts w:ascii="Calibri" w:hAnsi="Calibri" w:cs="Arial"/>
          <w:szCs w:val="22"/>
        </w:rPr>
        <w:t xml:space="preserve">  </w:t>
      </w:r>
    </w:p>
    <w:p w:rsidR="00DE3E96" w:rsidRPr="009416F8" w:rsidRDefault="00333B8F" w:rsidP="009416F8">
      <w:pPr>
        <w:ind w:left="720"/>
        <w:rPr>
          <w:rFonts w:ascii="Calibri" w:hAnsi="Calibri"/>
        </w:rPr>
      </w:pPr>
      <w:r w:rsidRPr="009416F8">
        <w:rPr>
          <w:rFonts w:ascii="Calibri" w:hAnsi="Calibri"/>
        </w:rPr>
        <w:t xml:space="preserve">The standard </w:t>
      </w:r>
      <w:r w:rsidRPr="009416F8">
        <w:rPr>
          <w:rFonts w:ascii="Calibri" w:hAnsi="Calibri"/>
        </w:rPr>
        <w:t xml:space="preserve">monthly </w:t>
      </w:r>
      <w:r w:rsidRPr="009416F8">
        <w:rPr>
          <w:rFonts w:ascii="Calibri" w:hAnsi="Calibri"/>
        </w:rPr>
        <w:t>premium is $1.50 higher</w:t>
      </w:r>
      <w:r>
        <w:rPr>
          <w:rFonts w:ascii="Calibri" w:hAnsi="Calibri"/>
        </w:rPr>
        <w:t>,</w:t>
      </w:r>
      <w:r w:rsidRPr="009416F8">
        <w:rPr>
          <w:rFonts w:ascii="Calibri" w:hAnsi="Calibri"/>
        </w:rPr>
        <w:t xml:space="preserve"> </w:t>
      </w:r>
      <w:r w:rsidRPr="009416F8">
        <w:rPr>
          <w:rFonts w:ascii="Calibri" w:hAnsi="Calibri"/>
        </w:rPr>
        <w:t>at</w:t>
      </w:r>
      <w:r w:rsidRPr="009416F8">
        <w:rPr>
          <w:rFonts w:ascii="Calibri" w:hAnsi="Calibri" w:cs="Calibri"/>
        </w:rPr>
        <w:t xml:space="preserve"> </w:t>
      </w:r>
      <w:r w:rsidRPr="009416F8">
        <w:rPr>
          <w:rFonts w:ascii="Calibri" w:hAnsi="Calibri" w:cs="Calibri"/>
        </w:rPr>
        <w:t>$13</w:t>
      </w:r>
      <w:r w:rsidRPr="009416F8">
        <w:rPr>
          <w:rFonts w:ascii="Calibri" w:hAnsi="Calibri" w:cs="Calibri"/>
        </w:rPr>
        <w:t>5.50</w:t>
      </w:r>
      <w:r w:rsidRPr="009416F8">
        <w:rPr>
          <w:rFonts w:ascii="Calibri" w:hAnsi="Calibri" w:cs="Calibri"/>
        </w:rPr>
        <w:t>.</w:t>
      </w:r>
      <w:r w:rsidRPr="009416F8">
        <w:rPr>
          <w:rFonts w:ascii="Calibri" w:hAnsi="Calibri" w:cs="Calibri"/>
        </w:rPr>
        <w:t xml:space="preserve"> All but </w:t>
      </w:r>
      <w:r>
        <w:rPr>
          <w:rFonts w:ascii="Calibri" w:hAnsi="Calibri" w:cs="Calibri"/>
        </w:rPr>
        <w:t xml:space="preserve">about 3.5% of </w:t>
      </w:r>
      <w:r w:rsidRPr="009416F8">
        <w:rPr>
          <w:rFonts w:ascii="Calibri" w:hAnsi="Calibri" w:cs="Calibri"/>
        </w:rPr>
        <w:t xml:space="preserve">Medicare recipients </w:t>
      </w:r>
      <w:r>
        <w:rPr>
          <w:rFonts w:ascii="Calibri" w:hAnsi="Calibri" w:cs="Calibri"/>
        </w:rPr>
        <w:t>are expected to</w:t>
      </w:r>
      <w:r w:rsidRPr="009416F8">
        <w:rPr>
          <w:rFonts w:ascii="Calibri" w:hAnsi="Calibri" w:cs="Calibri"/>
        </w:rPr>
        <w:t xml:space="preserve"> pay that amount per month for Part B coverage</w:t>
      </w:r>
      <w:r>
        <w:rPr>
          <w:rFonts w:ascii="Calibri" w:hAnsi="Calibri" w:cs="Calibri"/>
        </w:rPr>
        <w:t xml:space="preserve"> this year</w:t>
      </w:r>
      <w:r w:rsidRPr="009416F8">
        <w:rPr>
          <w:rFonts w:ascii="Calibri" w:hAnsi="Calibri" w:cs="Calibri"/>
        </w:rPr>
        <w:t>. That contrasts with 2018, when most Medicare recipients paid about $130 per month for Part B rather than the standard premium of $134, thank</w:t>
      </w:r>
      <w:r w:rsidRPr="009416F8">
        <w:rPr>
          <w:rFonts w:ascii="Calibri" w:hAnsi="Calibri" w:cs="Calibri"/>
        </w:rPr>
        <w:t>s to Medicare’s “hold harmless” provision</w:t>
      </w:r>
      <w:r w:rsidRPr="000C712A">
        <w:rPr>
          <w:rFonts w:ascii="Calibri" w:hAnsi="Calibri" w:cs="Arial"/>
          <w:color w:val="002060"/>
          <w:szCs w:val="22"/>
        </w:rPr>
        <w:t>.</w:t>
      </w:r>
      <w:r w:rsidRPr="009416F8">
        <w:rPr>
          <w:rFonts w:ascii="Calibri" w:hAnsi="Calibri" w:cs="Arial"/>
          <w:szCs w:val="22"/>
          <w:vertAlign w:val="superscript"/>
        </w:rPr>
        <w:t>2</w:t>
      </w:r>
      <w:r>
        <w:rPr>
          <w:rFonts w:ascii="Calibri" w:hAnsi="Calibri" w:cs="Arial"/>
          <w:szCs w:val="22"/>
          <w:vertAlign w:val="superscript"/>
        </w:rPr>
        <w:t>2</w:t>
      </w:r>
    </w:p>
    <w:p w:rsidR="00DE3E96" w:rsidRPr="000C712A" w:rsidRDefault="00333B8F" w:rsidP="00853AE2">
      <w:pPr>
        <w:ind w:left="720"/>
        <w:rPr>
          <w:rFonts w:ascii="Calibri" w:hAnsi="Calibri" w:cs="Arial"/>
          <w:color w:val="002060"/>
          <w:szCs w:val="22"/>
        </w:rPr>
      </w:pPr>
      <w:r w:rsidRPr="000C712A">
        <w:rPr>
          <w:rFonts w:ascii="Calibri" w:hAnsi="Calibri" w:cs="Arial"/>
          <w:color w:val="002060"/>
          <w:szCs w:val="22"/>
        </w:rPr>
        <w:t xml:space="preserve">     </w:t>
      </w:r>
    </w:p>
    <w:p w:rsidR="009416F8" w:rsidRPr="009416F8" w:rsidRDefault="00333B8F" w:rsidP="009416F8">
      <w:pPr>
        <w:rPr>
          <w:rFonts w:ascii="Calibri" w:hAnsi="Calibri" w:cs="Arial"/>
          <w:b/>
          <w:sz w:val="36"/>
          <w:szCs w:val="26"/>
        </w:rPr>
      </w:pPr>
      <w:r w:rsidRPr="009416F8">
        <w:rPr>
          <w:rFonts w:ascii="Calibri" w:hAnsi="Calibri" w:cs="Arial"/>
          <w:b/>
          <w:sz w:val="52"/>
        </w:rPr>
        <w:t xml:space="preserve">4 </w:t>
      </w:r>
      <w:r w:rsidRPr="009416F8">
        <w:rPr>
          <w:rFonts w:ascii="Calibri" w:hAnsi="Calibri" w:cs="Arial"/>
          <w:b/>
          <w:sz w:val="36"/>
          <w:szCs w:val="26"/>
        </w:rPr>
        <w:t xml:space="preserve">New income brackets determine </w:t>
      </w:r>
      <w:r>
        <w:rPr>
          <w:rFonts w:ascii="Calibri" w:hAnsi="Calibri" w:cs="Arial"/>
          <w:b/>
          <w:sz w:val="36"/>
          <w:szCs w:val="26"/>
        </w:rPr>
        <w:t xml:space="preserve">the </w:t>
      </w:r>
      <w:r w:rsidRPr="009416F8">
        <w:rPr>
          <w:rFonts w:ascii="Calibri" w:hAnsi="Calibri" w:cs="Arial"/>
          <w:b/>
          <w:sz w:val="36"/>
          <w:szCs w:val="26"/>
        </w:rPr>
        <w:t xml:space="preserve">Part B premiums for high earners who receive Medicare. </w:t>
      </w:r>
    </w:p>
    <w:p w:rsidR="009416F8" w:rsidRPr="009416F8" w:rsidRDefault="00333B8F" w:rsidP="009416F8">
      <w:pPr>
        <w:rPr>
          <w:rFonts w:ascii="Calibri" w:hAnsi="Calibri" w:cs="Arial"/>
          <w:szCs w:val="22"/>
        </w:rPr>
      </w:pPr>
      <w:r w:rsidRPr="009416F8">
        <w:rPr>
          <w:rFonts w:ascii="Calibri" w:hAnsi="Calibri" w:cs="Arial"/>
          <w:szCs w:val="22"/>
        </w:rPr>
        <w:t xml:space="preserve">  </w:t>
      </w:r>
    </w:p>
    <w:p w:rsidR="009416F8" w:rsidRPr="00E16B44" w:rsidRDefault="00333B8F" w:rsidP="009416F8">
      <w:pPr>
        <w:ind w:left="720"/>
        <w:rPr>
          <w:rFonts w:ascii="Calibri" w:hAnsi="Calibri" w:cs="Arial"/>
          <w:szCs w:val="22"/>
        </w:rPr>
      </w:pPr>
      <w:r w:rsidRPr="00E16B44">
        <w:rPr>
          <w:rFonts w:ascii="Calibri" w:hAnsi="Calibri" w:cs="Arial"/>
          <w:szCs w:val="22"/>
        </w:rPr>
        <w:t xml:space="preserve">Last year, monthly Part B premiums ran anywhere from $187.50 to $428.60 for individual Medicare </w:t>
      </w:r>
      <w:r w:rsidRPr="00E16B44">
        <w:rPr>
          <w:rFonts w:ascii="Calibri" w:hAnsi="Calibri" w:cs="Arial"/>
          <w:szCs w:val="22"/>
        </w:rPr>
        <w:t>enrollees who earned more than $85,000 and married Medicare enrollees who earned more than $170,000.</w:t>
      </w:r>
      <w:r w:rsidRPr="00E16B44">
        <w:rPr>
          <w:rFonts w:ascii="Calibri" w:hAnsi="Calibri" w:cs="Arial"/>
          <w:szCs w:val="22"/>
        </w:rPr>
        <w:t xml:space="preserve"> A new income bracket has been added this year to define who pays the most for Part B (this new bracket complements those already added in 2018). Individual</w:t>
      </w:r>
      <w:r w:rsidRPr="00E16B44">
        <w:rPr>
          <w:rFonts w:ascii="Calibri" w:hAnsi="Calibri" w:cs="Arial"/>
          <w:szCs w:val="22"/>
        </w:rPr>
        <w:t xml:space="preserve"> Medicare recipients who earn $500,000 or more in 2019 and married Medicare recipients who earn $750,000 or more in 2019 </w:t>
      </w:r>
      <w:r w:rsidRPr="00E16B44">
        <w:rPr>
          <w:rFonts w:ascii="Calibri" w:hAnsi="Calibri" w:cs="Arial"/>
          <w:szCs w:val="22"/>
        </w:rPr>
        <w:lastRenderedPageBreak/>
        <w:t>will pay $460.50 per month for Part B this year. Last year, the top bracket had a much lower threshold: $160,000 for an individual</w:t>
      </w:r>
      <w:r>
        <w:rPr>
          <w:rFonts w:ascii="Calibri" w:hAnsi="Calibri" w:cs="Arial"/>
          <w:szCs w:val="22"/>
        </w:rPr>
        <w:t>;</w:t>
      </w:r>
      <w:r w:rsidRPr="00E16B44">
        <w:rPr>
          <w:rFonts w:ascii="Calibri" w:hAnsi="Calibri" w:cs="Arial"/>
          <w:szCs w:val="22"/>
        </w:rPr>
        <w:t xml:space="preserve"> $32</w:t>
      </w:r>
      <w:r w:rsidRPr="00E16B44">
        <w:rPr>
          <w:rFonts w:ascii="Calibri" w:hAnsi="Calibri" w:cs="Arial"/>
          <w:szCs w:val="22"/>
        </w:rPr>
        <w:t>0,000 for a married couple.</w:t>
      </w:r>
      <w:r w:rsidRPr="00E16B44">
        <w:rPr>
          <w:rFonts w:ascii="Calibri" w:hAnsi="Calibri" w:cs="Arial"/>
          <w:szCs w:val="22"/>
          <w:vertAlign w:val="superscript"/>
        </w:rPr>
        <w:t>22</w:t>
      </w:r>
      <w:r w:rsidRPr="00E16B44">
        <w:rPr>
          <w:rFonts w:ascii="Calibri" w:hAnsi="Calibri" w:cs="Arial"/>
          <w:szCs w:val="22"/>
        </w:rPr>
        <w:t xml:space="preserve"> </w:t>
      </w:r>
    </w:p>
    <w:p w:rsidR="009416F8" w:rsidRPr="000C712A" w:rsidRDefault="00333B8F" w:rsidP="009416F8">
      <w:pPr>
        <w:ind w:left="720"/>
        <w:rPr>
          <w:rFonts w:ascii="Calibri" w:hAnsi="Calibri" w:cs="Arial"/>
          <w:color w:val="002060"/>
          <w:szCs w:val="22"/>
        </w:rPr>
      </w:pPr>
      <w:r w:rsidRPr="000C712A">
        <w:rPr>
          <w:rFonts w:ascii="Calibri" w:hAnsi="Calibri" w:cs="Arial"/>
          <w:color w:val="002060"/>
          <w:szCs w:val="22"/>
        </w:rPr>
        <w:t xml:space="preserve">    </w:t>
      </w:r>
    </w:p>
    <w:p w:rsidR="00DE3E96" w:rsidRPr="00F97976" w:rsidRDefault="00333B8F" w:rsidP="00DE3E96">
      <w:pPr>
        <w:rPr>
          <w:rFonts w:ascii="Calibri" w:hAnsi="Calibri" w:cs="Arial"/>
          <w:b/>
          <w:sz w:val="36"/>
          <w:szCs w:val="26"/>
        </w:rPr>
      </w:pPr>
      <w:r w:rsidRPr="00F97976">
        <w:rPr>
          <w:rFonts w:ascii="Calibri" w:hAnsi="Calibri" w:cs="Arial"/>
          <w:b/>
          <w:sz w:val="52"/>
        </w:rPr>
        <w:t xml:space="preserve">5 </w:t>
      </w:r>
      <w:r w:rsidRPr="00F97976">
        <w:rPr>
          <w:rFonts w:ascii="Calibri" w:hAnsi="Calibri" w:cs="Arial"/>
          <w:b/>
          <w:sz w:val="36"/>
          <w:szCs w:val="26"/>
        </w:rPr>
        <w:t>Medicare</w:t>
      </w:r>
      <w:r w:rsidRPr="00F97976">
        <w:rPr>
          <w:rFonts w:ascii="Calibri" w:hAnsi="Calibri" w:cs="Arial"/>
          <w:b/>
          <w:sz w:val="36"/>
          <w:szCs w:val="26"/>
        </w:rPr>
        <w:t>’s</w:t>
      </w:r>
      <w:r w:rsidRPr="00F97976">
        <w:rPr>
          <w:rFonts w:ascii="Calibri" w:hAnsi="Calibri" w:cs="Arial"/>
          <w:b/>
          <w:sz w:val="36"/>
          <w:szCs w:val="26"/>
        </w:rPr>
        <w:t xml:space="preserve"> Part A </w:t>
      </w:r>
      <w:r w:rsidRPr="00F97976">
        <w:rPr>
          <w:rFonts w:ascii="Calibri" w:hAnsi="Calibri" w:cs="Arial"/>
          <w:b/>
          <w:sz w:val="36"/>
          <w:szCs w:val="26"/>
        </w:rPr>
        <w:t xml:space="preserve">and B </w:t>
      </w:r>
      <w:r w:rsidRPr="00F97976">
        <w:rPr>
          <w:rFonts w:ascii="Calibri" w:hAnsi="Calibri" w:cs="Arial"/>
          <w:b/>
          <w:sz w:val="36"/>
          <w:szCs w:val="26"/>
        </w:rPr>
        <w:t>deductible</w:t>
      </w:r>
      <w:r w:rsidRPr="00F97976">
        <w:rPr>
          <w:rFonts w:ascii="Calibri" w:hAnsi="Calibri" w:cs="Arial"/>
          <w:b/>
          <w:sz w:val="36"/>
          <w:szCs w:val="26"/>
        </w:rPr>
        <w:t>s</w:t>
      </w:r>
      <w:r w:rsidRPr="00F97976">
        <w:rPr>
          <w:rFonts w:ascii="Calibri" w:hAnsi="Calibri" w:cs="Arial"/>
          <w:b/>
          <w:sz w:val="36"/>
          <w:szCs w:val="26"/>
        </w:rPr>
        <w:t xml:space="preserve"> </w:t>
      </w:r>
      <w:r w:rsidRPr="00F97976">
        <w:rPr>
          <w:rFonts w:ascii="Calibri" w:hAnsi="Calibri" w:cs="Arial"/>
          <w:b/>
          <w:sz w:val="36"/>
          <w:szCs w:val="26"/>
        </w:rPr>
        <w:t xml:space="preserve">have </w:t>
      </w:r>
      <w:r w:rsidRPr="00F97976">
        <w:rPr>
          <w:rFonts w:ascii="Calibri" w:hAnsi="Calibri" w:cs="Arial"/>
          <w:b/>
          <w:sz w:val="36"/>
          <w:szCs w:val="26"/>
        </w:rPr>
        <w:t>rise</w:t>
      </w:r>
      <w:r w:rsidRPr="00F97976">
        <w:rPr>
          <w:rFonts w:ascii="Calibri" w:hAnsi="Calibri" w:cs="Arial"/>
          <w:b/>
          <w:sz w:val="36"/>
          <w:szCs w:val="26"/>
        </w:rPr>
        <w:t>n</w:t>
      </w:r>
      <w:r w:rsidRPr="00F97976">
        <w:rPr>
          <w:rFonts w:ascii="Calibri" w:hAnsi="Calibri" w:cs="Arial"/>
          <w:b/>
          <w:sz w:val="36"/>
          <w:szCs w:val="26"/>
        </w:rPr>
        <w:t xml:space="preserve">. </w:t>
      </w:r>
    </w:p>
    <w:p w:rsidR="00DE3E96" w:rsidRPr="00F97976" w:rsidRDefault="00333B8F" w:rsidP="00DE3E96">
      <w:pPr>
        <w:rPr>
          <w:rFonts w:ascii="Calibri" w:hAnsi="Calibri" w:cs="Arial"/>
          <w:szCs w:val="22"/>
        </w:rPr>
      </w:pPr>
      <w:r w:rsidRPr="00F97976">
        <w:rPr>
          <w:rFonts w:ascii="Calibri" w:hAnsi="Calibri" w:cs="Arial"/>
          <w:szCs w:val="22"/>
        </w:rPr>
        <w:t xml:space="preserve">  </w:t>
      </w:r>
    </w:p>
    <w:p w:rsidR="00F97976" w:rsidRDefault="00333B8F" w:rsidP="00DE3E96">
      <w:pPr>
        <w:ind w:left="720"/>
        <w:rPr>
          <w:rFonts w:ascii="Calibri" w:hAnsi="Calibri" w:cs="Arial"/>
          <w:szCs w:val="22"/>
        </w:rPr>
      </w:pPr>
      <w:r w:rsidRPr="00F97976">
        <w:rPr>
          <w:rFonts w:ascii="Calibri" w:hAnsi="Calibri" w:cs="Arial"/>
          <w:szCs w:val="22"/>
        </w:rPr>
        <w:t>T</w:t>
      </w:r>
      <w:r w:rsidRPr="00F97976">
        <w:rPr>
          <w:rFonts w:ascii="Calibri" w:hAnsi="Calibri" w:cs="Arial"/>
          <w:szCs w:val="22"/>
        </w:rPr>
        <w:t>he Part A deduc</w:t>
      </w:r>
      <w:r w:rsidRPr="00F97976">
        <w:rPr>
          <w:rFonts w:ascii="Calibri" w:hAnsi="Calibri" w:cs="Arial"/>
          <w:szCs w:val="22"/>
        </w:rPr>
        <w:t>tible (</w:t>
      </w:r>
      <w:r w:rsidRPr="00F97976">
        <w:rPr>
          <w:rFonts w:ascii="Calibri" w:hAnsi="Calibri" w:cs="Arial"/>
          <w:szCs w:val="22"/>
        </w:rPr>
        <w:t>for</w:t>
      </w:r>
      <w:r w:rsidRPr="00F97976">
        <w:rPr>
          <w:rFonts w:ascii="Calibri" w:hAnsi="Calibri" w:cs="Arial"/>
          <w:szCs w:val="22"/>
        </w:rPr>
        <w:t xml:space="preserve"> hospital stays) </w:t>
      </w:r>
      <w:r w:rsidRPr="00F97976">
        <w:rPr>
          <w:rFonts w:ascii="Calibri" w:hAnsi="Calibri" w:cs="Arial"/>
          <w:szCs w:val="22"/>
        </w:rPr>
        <w:t>has grown by</w:t>
      </w:r>
      <w:r w:rsidRPr="00F97976">
        <w:rPr>
          <w:rFonts w:ascii="Calibri" w:hAnsi="Calibri" w:cs="Arial"/>
          <w:szCs w:val="22"/>
        </w:rPr>
        <w:t xml:space="preserve"> </w:t>
      </w:r>
      <w:r w:rsidRPr="00F97976">
        <w:rPr>
          <w:rFonts w:ascii="Calibri" w:hAnsi="Calibri" w:cs="Arial"/>
          <w:szCs w:val="22"/>
        </w:rPr>
        <w:t xml:space="preserve">another </w:t>
      </w:r>
      <w:r w:rsidRPr="00F97976">
        <w:rPr>
          <w:rFonts w:ascii="Calibri" w:hAnsi="Calibri" w:cs="Arial"/>
          <w:szCs w:val="22"/>
        </w:rPr>
        <w:t>$2</w:t>
      </w:r>
      <w:r w:rsidRPr="00F97976">
        <w:rPr>
          <w:rFonts w:ascii="Calibri" w:hAnsi="Calibri" w:cs="Arial"/>
          <w:szCs w:val="22"/>
        </w:rPr>
        <w:t>4</w:t>
      </w:r>
      <w:r>
        <w:rPr>
          <w:rFonts w:ascii="Calibri" w:hAnsi="Calibri" w:cs="Arial"/>
          <w:szCs w:val="22"/>
        </w:rPr>
        <w:t>,</w:t>
      </w:r>
      <w:r w:rsidRPr="00F97976">
        <w:rPr>
          <w:rFonts w:ascii="Calibri" w:hAnsi="Calibri" w:cs="Arial"/>
          <w:szCs w:val="22"/>
        </w:rPr>
        <w:t xml:space="preserve"> </w:t>
      </w:r>
      <w:r w:rsidRPr="00F97976">
        <w:rPr>
          <w:rFonts w:ascii="Calibri" w:hAnsi="Calibri" w:cs="Arial"/>
          <w:szCs w:val="22"/>
        </w:rPr>
        <w:t>to $1,3</w:t>
      </w:r>
      <w:r w:rsidRPr="00F97976">
        <w:rPr>
          <w:rFonts w:ascii="Calibri" w:hAnsi="Calibri" w:cs="Arial"/>
          <w:szCs w:val="22"/>
        </w:rPr>
        <w:t>64</w:t>
      </w:r>
      <w:r w:rsidRPr="00F97976">
        <w:rPr>
          <w:rFonts w:ascii="Calibri" w:hAnsi="Calibri" w:cs="Arial"/>
          <w:szCs w:val="22"/>
        </w:rPr>
        <w:t>.</w:t>
      </w:r>
      <w:r w:rsidRPr="00F97976">
        <w:rPr>
          <w:rFonts w:ascii="Calibri" w:hAnsi="Calibri" w:cs="Arial"/>
          <w:szCs w:val="22"/>
        </w:rPr>
        <w:t xml:space="preserve"> (</w:t>
      </w:r>
      <w:r>
        <w:rPr>
          <w:rFonts w:ascii="Calibri" w:hAnsi="Calibri" w:cs="Arial"/>
          <w:szCs w:val="22"/>
        </w:rPr>
        <w:t>M</w:t>
      </w:r>
      <w:r w:rsidRPr="00F97976">
        <w:rPr>
          <w:rFonts w:ascii="Calibri" w:hAnsi="Calibri" w:cs="Arial"/>
          <w:szCs w:val="22"/>
        </w:rPr>
        <w:t>any Medicare enrollees do not have to pay it</w:t>
      </w:r>
      <w:r>
        <w:rPr>
          <w:rFonts w:ascii="Calibri" w:hAnsi="Calibri" w:cs="Arial"/>
          <w:szCs w:val="22"/>
        </w:rPr>
        <w:t>,</w:t>
      </w:r>
      <w:r w:rsidRPr="00F97976">
        <w:rPr>
          <w:rFonts w:ascii="Calibri" w:hAnsi="Calibri" w:cs="Arial"/>
          <w:szCs w:val="22"/>
        </w:rPr>
        <w:t xml:space="preserve"> thanks to supplemental insurance coverage.)</w:t>
      </w:r>
      <w:r w:rsidRPr="00F97976">
        <w:rPr>
          <w:rFonts w:ascii="Calibri" w:hAnsi="Calibri" w:cs="Arial"/>
          <w:szCs w:val="22"/>
        </w:rPr>
        <w:t xml:space="preserve"> </w:t>
      </w:r>
      <w:r>
        <w:rPr>
          <w:rFonts w:ascii="Calibri" w:hAnsi="Calibri" w:cs="Arial"/>
          <w:szCs w:val="22"/>
        </w:rPr>
        <w:t>That deductible covers inpatient days 1</w:t>
      </w:r>
      <w:r>
        <w:rPr>
          <w:rFonts w:ascii="Calibri" w:hAnsi="Calibri" w:cs="Arial"/>
          <w:szCs w:val="22"/>
        </w:rPr>
        <w:t xml:space="preserve"> </w:t>
      </w:r>
      <w:r>
        <w:rPr>
          <w:rFonts w:ascii="Calibri" w:hAnsi="Calibri" w:cs="Arial"/>
          <w:szCs w:val="22"/>
        </w:rPr>
        <w:t>-</w:t>
      </w:r>
      <w:r>
        <w:rPr>
          <w:rFonts w:ascii="Calibri" w:hAnsi="Calibri" w:cs="Arial"/>
          <w:szCs w:val="22"/>
        </w:rPr>
        <w:t xml:space="preserve"> </w:t>
      </w:r>
      <w:r>
        <w:rPr>
          <w:rFonts w:ascii="Calibri" w:hAnsi="Calibri" w:cs="Arial"/>
          <w:szCs w:val="22"/>
        </w:rPr>
        <w:t>60 in a benefit period. During inpatient days 61</w:t>
      </w:r>
      <w:r>
        <w:rPr>
          <w:rFonts w:ascii="Calibri" w:hAnsi="Calibri" w:cs="Arial"/>
          <w:szCs w:val="22"/>
        </w:rPr>
        <w:t xml:space="preserve"> </w:t>
      </w:r>
      <w:r>
        <w:rPr>
          <w:rFonts w:ascii="Calibri" w:hAnsi="Calibri" w:cs="Arial"/>
          <w:szCs w:val="22"/>
        </w:rPr>
        <w:t>-</w:t>
      </w:r>
      <w:r>
        <w:rPr>
          <w:rFonts w:ascii="Calibri" w:hAnsi="Calibri" w:cs="Arial"/>
          <w:szCs w:val="22"/>
        </w:rPr>
        <w:t xml:space="preserve"> </w:t>
      </w:r>
      <w:r>
        <w:rPr>
          <w:rFonts w:ascii="Calibri" w:hAnsi="Calibri" w:cs="Arial"/>
          <w:szCs w:val="22"/>
        </w:rPr>
        <w:t>90, Medicare enrollees face a coinsurance charge; in 2019, that is $341 per day, $6 more than in 2018.</w:t>
      </w:r>
    </w:p>
    <w:p w:rsidR="00F97976" w:rsidRDefault="00333B8F" w:rsidP="00DE3E96">
      <w:pPr>
        <w:ind w:left="720"/>
        <w:rPr>
          <w:rFonts w:ascii="Calibri" w:hAnsi="Calibri" w:cs="Arial"/>
          <w:szCs w:val="22"/>
        </w:rPr>
      </w:pPr>
    </w:p>
    <w:p w:rsidR="00DE3E96" w:rsidRPr="005A486C" w:rsidRDefault="00333B8F" w:rsidP="00DE3E96">
      <w:pPr>
        <w:ind w:left="720"/>
        <w:rPr>
          <w:rFonts w:ascii="Calibri" w:hAnsi="Calibri" w:cs="Arial"/>
          <w:szCs w:val="22"/>
        </w:rPr>
      </w:pPr>
      <w:r w:rsidRPr="00F97976">
        <w:rPr>
          <w:rFonts w:ascii="Calibri" w:hAnsi="Calibri" w:cs="Arial"/>
          <w:szCs w:val="22"/>
        </w:rPr>
        <w:t>The</w:t>
      </w:r>
      <w:r w:rsidRPr="00F97976">
        <w:rPr>
          <w:rFonts w:ascii="Calibri" w:hAnsi="Calibri" w:cs="Arial"/>
          <w:szCs w:val="22"/>
        </w:rPr>
        <w:t xml:space="preserve"> Part B deductible, which stayed at $183 in both 2017 and 2018, is $185 this ye</w:t>
      </w:r>
      <w:r w:rsidRPr="005A486C">
        <w:rPr>
          <w:rFonts w:ascii="Calibri" w:hAnsi="Calibri" w:cs="Arial"/>
          <w:szCs w:val="22"/>
        </w:rPr>
        <w:t>ar.</w:t>
      </w:r>
      <w:r w:rsidRPr="005A486C">
        <w:rPr>
          <w:rFonts w:ascii="Calibri" w:hAnsi="Calibri" w:cs="Arial"/>
          <w:szCs w:val="22"/>
          <w:vertAlign w:val="superscript"/>
        </w:rPr>
        <w:t>22</w:t>
      </w:r>
    </w:p>
    <w:p w:rsidR="005460F1" w:rsidRPr="005A486C" w:rsidRDefault="00333B8F" w:rsidP="005460F1">
      <w:pPr>
        <w:ind w:left="720"/>
        <w:rPr>
          <w:rFonts w:ascii="Calibri" w:hAnsi="Calibri" w:cs="Arial"/>
          <w:szCs w:val="22"/>
        </w:rPr>
      </w:pPr>
      <w:r w:rsidRPr="005A486C">
        <w:rPr>
          <w:rFonts w:ascii="Calibri" w:hAnsi="Calibri" w:cs="Arial"/>
          <w:szCs w:val="22"/>
        </w:rPr>
        <w:t xml:space="preserve">     </w:t>
      </w:r>
    </w:p>
    <w:p w:rsidR="005460F1" w:rsidRPr="008F222D" w:rsidRDefault="00333B8F" w:rsidP="005460F1">
      <w:pPr>
        <w:rPr>
          <w:rFonts w:ascii="Calibri" w:hAnsi="Calibri" w:cs="Arial"/>
          <w:b/>
          <w:sz w:val="36"/>
          <w:szCs w:val="26"/>
        </w:rPr>
      </w:pPr>
      <w:r>
        <w:rPr>
          <w:rFonts w:ascii="Calibri" w:hAnsi="Calibri" w:cs="Arial"/>
          <w:b/>
          <w:sz w:val="52"/>
        </w:rPr>
        <w:t>6</w:t>
      </w:r>
      <w:r w:rsidRPr="005A486C">
        <w:rPr>
          <w:rFonts w:ascii="Calibri" w:hAnsi="Calibri" w:cs="Arial"/>
          <w:b/>
          <w:sz w:val="52"/>
        </w:rPr>
        <w:t xml:space="preserve"> </w:t>
      </w:r>
      <w:r w:rsidRPr="005A486C">
        <w:rPr>
          <w:rFonts w:ascii="Calibri" w:hAnsi="Calibri" w:cs="Arial"/>
          <w:b/>
          <w:sz w:val="36"/>
          <w:szCs w:val="26"/>
        </w:rPr>
        <w:t>Part C pl</w:t>
      </w:r>
      <w:r w:rsidRPr="008F222D">
        <w:rPr>
          <w:rFonts w:ascii="Calibri" w:hAnsi="Calibri" w:cs="Arial"/>
          <w:b/>
          <w:sz w:val="36"/>
          <w:szCs w:val="26"/>
        </w:rPr>
        <w:t>ans have become cheaper and more numerous</w:t>
      </w:r>
      <w:r w:rsidRPr="008F222D">
        <w:rPr>
          <w:rFonts w:ascii="Calibri" w:hAnsi="Calibri" w:cs="Arial"/>
          <w:b/>
          <w:sz w:val="36"/>
          <w:szCs w:val="26"/>
        </w:rPr>
        <w:t xml:space="preserve">. </w:t>
      </w:r>
    </w:p>
    <w:p w:rsidR="005460F1" w:rsidRPr="008F222D" w:rsidRDefault="00333B8F" w:rsidP="005460F1">
      <w:pPr>
        <w:rPr>
          <w:rFonts w:ascii="Calibri" w:hAnsi="Calibri" w:cs="Arial"/>
          <w:szCs w:val="22"/>
        </w:rPr>
      </w:pPr>
      <w:r w:rsidRPr="008F222D">
        <w:rPr>
          <w:rFonts w:ascii="Calibri" w:hAnsi="Calibri" w:cs="Arial"/>
          <w:szCs w:val="22"/>
        </w:rPr>
        <w:t xml:space="preserve">  </w:t>
      </w:r>
    </w:p>
    <w:p w:rsidR="005460F1" w:rsidRPr="008F222D" w:rsidRDefault="00333B8F" w:rsidP="005460F1">
      <w:pPr>
        <w:ind w:left="720"/>
        <w:rPr>
          <w:rFonts w:ascii="Calibri" w:hAnsi="Calibri" w:cs="Arial"/>
          <w:szCs w:val="22"/>
        </w:rPr>
      </w:pPr>
      <w:r w:rsidRPr="008F222D">
        <w:rPr>
          <w:rFonts w:ascii="Calibri" w:hAnsi="Calibri" w:cs="Arial"/>
          <w:szCs w:val="22"/>
        </w:rPr>
        <w:t xml:space="preserve">Back in September, the Centers for Medicare &amp; Medicaid Services stated that the average monthly Part C </w:t>
      </w:r>
      <w:r w:rsidRPr="008F222D">
        <w:rPr>
          <w:rFonts w:ascii="Calibri" w:hAnsi="Calibri" w:cs="Arial"/>
          <w:szCs w:val="22"/>
        </w:rPr>
        <w:t>plan premium would</w:t>
      </w:r>
      <w:r w:rsidRPr="008F222D">
        <w:rPr>
          <w:rFonts w:ascii="Calibri" w:hAnsi="Calibri" w:cs="Arial"/>
          <w:szCs w:val="22"/>
        </w:rPr>
        <w:t xml:space="preserve"> </w:t>
      </w:r>
      <w:r w:rsidRPr="008F222D">
        <w:rPr>
          <w:rFonts w:ascii="Calibri" w:hAnsi="Calibri" w:cs="Arial"/>
          <w:szCs w:val="22"/>
        </w:rPr>
        <w:t xml:space="preserve">be roughly </w:t>
      </w:r>
      <w:r w:rsidRPr="008F222D">
        <w:rPr>
          <w:rFonts w:ascii="Calibri" w:hAnsi="Calibri" w:cs="Arial"/>
          <w:szCs w:val="22"/>
        </w:rPr>
        <w:t>$</w:t>
      </w:r>
      <w:r w:rsidRPr="008F222D">
        <w:rPr>
          <w:rFonts w:ascii="Calibri" w:hAnsi="Calibri" w:cs="Arial"/>
          <w:szCs w:val="22"/>
        </w:rPr>
        <w:t>28 in 2019</w:t>
      </w:r>
      <w:r w:rsidRPr="008F222D">
        <w:rPr>
          <w:rFonts w:ascii="Calibri" w:hAnsi="Calibri" w:cs="Arial"/>
          <w:szCs w:val="22"/>
        </w:rPr>
        <w:t>.</w:t>
      </w:r>
      <w:r w:rsidRPr="008F222D">
        <w:rPr>
          <w:rFonts w:ascii="Calibri" w:hAnsi="Calibri" w:cs="Arial"/>
          <w:szCs w:val="22"/>
        </w:rPr>
        <w:t xml:space="preserve"> This is about $1.80 less than in 2018 and furthers </w:t>
      </w:r>
      <w:r w:rsidRPr="008F222D">
        <w:rPr>
          <w:rFonts w:ascii="Calibri" w:hAnsi="Calibri" w:cs="Arial"/>
          <w:szCs w:val="22"/>
        </w:rPr>
        <w:t>a trend of decreasing Part C premiums that started in 2015. At the same time, there are notably more Medicare Advantage plans to choose from this year: the Center</w:t>
      </w:r>
      <w:r w:rsidRPr="008F222D">
        <w:rPr>
          <w:rFonts w:ascii="Calibri" w:hAnsi="Calibri" w:cs="Arial"/>
          <w:szCs w:val="22"/>
        </w:rPr>
        <w:t xml:space="preserve"> puts the number</w:t>
      </w:r>
      <w:r>
        <w:rPr>
          <w:rFonts w:ascii="Calibri" w:hAnsi="Calibri" w:cs="Arial"/>
          <w:szCs w:val="22"/>
        </w:rPr>
        <w:t xml:space="preserve"> of Part C plans</w:t>
      </w:r>
      <w:r w:rsidRPr="008F222D">
        <w:rPr>
          <w:rFonts w:ascii="Calibri" w:hAnsi="Calibri" w:cs="Arial"/>
          <w:szCs w:val="22"/>
        </w:rPr>
        <w:t xml:space="preserve"> at about 3,700, compared to around 3,100 in 2018.</w:t>
      </w:r>
      <w:r w:rsidRPr="008F222D">
        <w:rPr>
          <w:rFonts w:ascii="Calibri" w:hAnsi="Calibri" w:cs="Arial"/>
          <w:szCs w:val="22"/>
          <w:vertAlign w:val="superscript"/>
        </w:rPr>
        <w:t>22</w:t>
      </w:r>
      <w:r w:rsidRPr="008F222D">
        <w:rPr>
          <w:rFonts w:ascii="Calibri" w:hAnsi="Calibri" w:cs="Arial"/>
          <w:szCs w:val="22"/>
        </w:rPr>
        <w:t xml:space="preserve"> </w:t>
      </w:r>
    </w:p>
    <w:p w:rsidR="00853AE2" w:rsidRPr="008F222D" w:rsidRDefault="00333B8F" w:rsidP="00853AE2">
      <w:pPr>
        <w:ind w:left="720"/>
        <w:rPr>
          <w:rFonts w:ascii="Calibri" w:hAnsi="Calibri" w:cs="Arial"/>
          <w:szCs w:val="22"/>
        </w:rPr>
      </w:pPr>
      <w:r w:rsidRPr="000C712A">
        <w:rPr>
          <w:rFonts w:ascii="Calibri" w:hAnsi="Calibri" w:cs="Arial"/>
          <w:color w:val="002060"/>
          <w:szCs w:val="22"/>
        </w:rPr>
        <w:t xml:space="preserve">     </w:t>
      </w:r>
    </w:p>
    <w:p w:rsidR="005A486C" w:rsidRPr="008F222D" w:rsidRDefault="00333B8F" w:rsidP="005A486C">
      <w:pPr>
        <w:rPr>
          <w:rFonts w:ascii="Calibri" w:hAnsi="Calibri" w:cs="Arial"/>
          <w:b/>
          <w:sz w:val="36"/>
          <w:szCs w:val="26"/>
        </w:rPr>
      </w:pPr>
      <w:r>
        <w:rPr>
          <w:rFonts w:ascii="Calibri" w:hAnsi="Calibri" w:cs="Arial"/>
          <w:b/>
          <w:sz w:val="52"/>
        </w:rPr>
        <w:t>7</w:t>
      </w:r>
      <w:r w:rsidRPr="008F222D">
        <w:rPr>
          <w:rFonts w:ascii="Calibri" w:hAnsi="Calibri" w:cs="Arial"/>
          <w:b/>
          <w:sz w:val="52"/>
        </w:rPr>
        <w:t xml:space="preserve"> </w:t>
      </w:r>
      <w:r w:rsidRPr="008F222D">
        <w:rPr>
          <w:rFonts w:ascii="Calibri" w:hAnsi="Calibri" w:cs="Arial"/>
          <w:b/>
          <w:sz w:val="36"/>
          <w:szCs w:val="26"/>
        </w:rPr>
        <w:t>You m</w:t>
      </w:r>
      <w:r>
        <w:rPr>
          <w:rFonts w:ascii="Calibri" w:hAnsi="Calibri" w:cs="Arial"/>
          <w:b/>
          <w:sz w:val="36"/>
          <w:szCs w:val="26"/>
        </w:rPr>
        <w:t>ight</w:t>
      </w:r>
      <w:r w:rsidRPr="008F222D">
        <w:rPr>
          <w:rFonts w:ascii="Calibri" w:hAnsi="Calibri" w:cs="Arial"/>
          <w:b/>
          <w:sz w:val="36"/>
          <w:szCs w:val="26"/>
        </w:rPr>
        <w:t xml:space="preserve"> pay </w:t>
      </w:r>
      <w:r>
        <w:rPr>
          <w:rFonts w:ascii="Calibri" w:hAnsi="Calibri" w:cs="Arial"/>
          <w:b/>
          <w:sz w:val="36"/>
          <w:szCs w:val="26"/>
        </w:rPr>
        <w:t xml:space="preserve">a little </w:t>
      </w:r>
      <w:r w:rsidRPr="008F222D">
        <w:rPr>
          <w:rFonts w:ascii="Calibri" w:hAnsi="Calibri" w:cs="Arial"/>
          <w:b/>
          <w:sz w:val="36"/>
          <w:szCs w:val="26"/>
        </w:rPr>
        <w:t>less for</w:t>
      </w:r>
      <w:r w:rsidRPr="008F222D">
        <w:rPr>
          <w:rFonts w:ascii="Calibri" w:hAnsi="Calibri" w:cs="Arial"/>
          <w:b/>
          <w:sz w:val="36"/>
          <w:szCs w:val="26"/>
        </w:rPr>
        <w:t xml:space="preserve"> Part D </w:t>
      </w:r>
      <w:r w:rsidRPr="008F222D">
        <w:rPr>
          <w:rFonts w:ascii="Calibri" w:hAnsi="Calibri" w:cs="Arial"/>
          <w:b/>
          <w:sz w:val="36"/>
          <w:szCs w:val="26"/>
        </w:rPr>
        <w:t>c</w:t>
      </w:r>
      <w:r w:rsidRPr="008F222D">
        <w:rPr>
          <w:rFonts w:ascii="Calibri" w:hAnsi="Calibri" w:cs="Arial"/>
          <w:b/>
          <w:sz w:val="36"/>
          <w:szCs w:val="26"/>
        </w:rPr>
        <w:t>o</w:t>
      </w:r>
      <w:r w:rsidRPr="008F222D">
        <w:rPr>
          <w:rFonts w:ascii="Calibri" w:hAnsi="Calibri" w:cs="Arial"/>
          <w:b/>
          <w:sz w:val="36"/>
          <w:szCs w:val="26"/>
        </w:rPr>
        <w:t>v</w:t>
      </w:r>
      <w:r w:rsidRPr="008F222D">
        <w:rPr>
          <w:rFonts w:ascii="Calibri" w:hAnsi="Calibri" w:cs="Arial"/>
          <w:b/>
          <w:sz w:val="36"/>
          <w:szCs w:val="26"/>
        </w:rPr>
        <w:t>e</w:t>
      </w:r>
      <w:r w:rsidRPr="008F222D">
        <w:rPr>
          <w:rFonts w:ascii="Calibri" w:hAnsi="Calibri" w:cs="Arial"/>
          <w:b/>
          <w:sz w:val="36"/>
          <w:szCs w:val="26"/>
        </w:rPr>
        <w:t>rage in 2019</w:t>
      </w:r>
      <w:r w:rsidRPr="008F222D">
        <w:rPr>
          <w:rFonts w:ascii="Calibri" w:hAnsi="Calibri" w:cs="Arial"/>
          <w:b/>
          <w:sz w:val="36"/>
          <w:szCs w:val="26"/>
        </w:rPr>
        <w:t xml:space="preserve">. </w:t>
      </w:r>
    </w:p>
    <w:p w:rsidR="005A486C" w:rsidRPr="008F222D" w:rsidRDefault="00333B8F" w:rsidP="005A486C">
      <w:pPr>
        <w:rPr>
          <w:rFonts w:ascii="Calibri" w:hAnsi="Calibri" w:cs="Arial"/>
          <w:szCs w:val="22"/>
        </w:rPr>
      </w:pPr>
      <w:r w:rsidRPr="008F222D">
        <w:rPr>
          <w:rFonts w:ascii="Calibri" w:hAnsi="Calibri" w:cs="Arial"/>
          <w:szCs w:val="22"/>
        </w:rPr>
        <w:t xml:space="preserve">  </w:t>
      </w:r>
    </w:p>
    <w:p w:rsidR="005A486C" w:rsidRPr="008F222D" w:rsidRDefault="00333B8F" w:rsidP="005A486C">
      <w:pPr>
        <w:ind w:left="720"/>
        <w:rPr>
          <w:rFonts w:ascii="Calibri" w:hAnsi="Calibri" w:cs="Arial"/>
          <w:szCs w:val="22"/>
        </w:rPr>
      </w:pPr>
      <w:r w:rsidRPr="008F222D">
        <w:rPr>
          <w:rFonts w:ascii="Calibri" w:hAnsi="Calibri" w:cs="Arial"/>
          <w:szCs w:val="22"/>
        </w:rPr>
        <w:t xml:space="preserve">Do you have a standalone Part D plan? The Centers for Medicare &amp; Medicaid Services project that </w:t>
      </w:r>
      <w:r w:rsidRPr="008F222D">
        <w:rPr>
          <w:rFonts w:ascii="Calibri" w:hAnsi="Calibri" w:cs="Arial"/>
          <w:szCs w:val="22"/>
        </w:rPr>
        <w:t>the average basic monthly premium for this type of Part D plan will be about $1.10 lower in 2019 (circa $32.50). If you have an “enhanced” prescription drug plan, however, you</w:t>
      </w:r>
      <w:r>
        <w:rPr>
          <w:rFonts w:ascii="Calibri" w:hAnsi="Calibri" w:cs="Arial"/>
          <w:szCs w:val="22"/>
        </w:rPr>
        <w:t xml:space="preserve">r premium may be </w:t>
      </w:r>
      <w:r w:rsidRPr="008F222D">
        <w:rPr>
          <w:rFonts w:ascii="Calibri" w:hAnsi="Calibri" w:cs="Arial"/>
          <w:szCs w:val="22"/>
        </w:rPr>
        <w:t xml:space="preserve">substantially more than that. The annual Part D plan deductible </w:t>
      </w:r>
      <w:r w:rsidRPr="008F222D">
        <w:rPr>
          <w:rFonts w:ascii="Calibri" w:hAnsi="Calibri" w:cs="Arial"/>
          <w:szCs w:val="22"/>
        </w:rPr>
        <w:t>limit rises $10 this year</w:t>
      </w:r>
      <w:r>
        <w:rPr>
          <w:rFonts w:ascii="Calibri" w:hAnsi="Calibri" w:cs="Arial"/>
          <w:szCs w:val="22"/>
        </w:rPr>
        <w:t>,</w:t>
      </w:r>
      <w:r w:rsidRPr="008F222D">
        <w:rPr>
          <w:rFonts w:ascii="Calibri" w:hAnsi="Calibri" w:cs="Arial"/>
          <w:szCs w:val="22"/>
        </w:rPr>
        <w:t xml:space="preserve"> to $415.</w:t>
      </w:r>
      <w:r w:rsidRPr="008F222D">
        <w:rPr>
          <w:rFonts w:ascii="Calibri" w:hAnsi="Calibri" w:cs="Arial"/>
          <w:szCs w:val="22"/>
          <w:vertAlign w:val="superscript"/>
        </w:rPr>
        <w:t>22</w:t>
      </w:r>
      <w:r w:rsidRPr="008F222D">
        <w:rPr>
          <w:rFonts w:ascii="Calibri" w:hAnsi="Calibri" w:cs="Arial"/>
          <w:szCs w:val="22"/>
        </w:rPr>
        <w:t xml:space="preserve"> </w:t>
      </w:r>
    </w:p>
    <w:p w:rsidR="00853AE2" w:rsidRPr="000C712A" w:rsidRDefault="00333B8F" w:rsidP="00853AE2">
      <w:pPr>
        <w:ind w:left="720"/>
        <w:rPr>
          <w:rFonts w:ascii="Calibri" w:hAnsi="Calibri" w:cs="Arial"/>
          <w:color w:val="002060"/>
          <w:szCs w:val="22"/>
        </w:rPr>
      </w:pPr>
    </w:p>
    <w:p w:rsidR="00BB1A94" w:rsidRPr="008F222D" w:rsidRDefault="00333B8F" w:rsidP="00BB1A94">
      <w:pPr>
        <w:rPr>
          <w:rFonts w:ascii="Calibri" w:hAnsi="Calibri" w:cs="Arial"/>
          <w:b/>
          <w:sz w:val="36"/>
          <w:szCs w:val="26"/>
        </w:rPr>
      </w:pPr>
      <w:r>
        <w:rPr>
          <w:rFonts w:ascii="Calibri" w:hAnsi="Calibri" w:cs="Arial"/>
          <w:b/>
          <w:sz w:val="52"/>
        </w:rPr>
        <w:t>8</w:t>
      </w:r>
      <w:r w:rsidRPr="008F222D">
        <w:rPr>
          <w:rFonts w:ascii="Calibri" w:hAnsi="Calibri" w:cs="Arial"/>
          <w:b/>
          <w:sz w:val="52"/>
        </w:rPr>
        <w:t xml:space="preserve"> </w:t>
      </w:r>
      <w:r>
        <w:rPr>
          <w:rFonts w:ascii="Calibri" w:hAnsi="Calibri" w:cs="Arial"/>
          <w:b/>
          <w:sz w:val="36"/>
          <w:szCs w:val="26"/>
        </w:rPr>
        <w:t xml:space="preserve">The </w:t>
      </w:r>
      <w:r w:rsidRPr="008F222D">
        <w:rPr>
          <w:rFonts w:ascii="Calibri" w:hAnsi="Calibri" w:cs="Arial"/>
          <w:b/>
          <w:sz w:val="36"/>
          <w:szCs w:val="26"/>
        </w:rPr>
        <w:t xml:space="preserve">Part D </w:t>
      </w:r>
      <w:r>
        <w:rPr>
          <w:rFonts w:ascii="Calibri" w:hAnsi="Calibri" w:cs="Arial"/>
          <w:b/>
          <w:sz w:val="36"/>
          <w:szCs w:val="26"/>
        </w:rPr>
        <w:t xml:space="preserve">“donut hole” closes this year, but </w:t>
      </w:r>
      <w:r>
        <w:rPr>
          <w:rFonts w:ascii="Calibri" w:hAnsi="Calibri" w:cs="Arial"/>
          <w:b/>
          <w:sz w:val="36"/>
          <w:szCs w:val="26"/>
        </w:rPr>
        <w:t>only for brand-name medications</w:t>
      </w:r>
      <w:r w:rsidRPr="008F222D">
        <w:rPr>
          <w:rFonts w:ascii="Calibri" w:hAnsi="Calibri" w:cs="Arial"/>
          <w:b/>
          <w:sz w:val="36"/>
          <w:szCs w:val="26"/>
        </w:rPr>
        <w:t xml:space="preserve">. </w:t>
      </w:r>
    </w:p>
    <w:p w:rsidR="00BB1A94" w:rsidRPr="008F222D" w:rsidRDefault="00333B8F" w:rsidP="00BB1A94">
      <w:pPr>
        <w:rPr>
          <w:rFonts w:ascii="Calibri" w:hAnsi="Calibri" w:cs="Arial"/>
          <w:szCs w:val="22"/>
        </w:rPr>
      </w:pPr>
      <w:r w:rsidRPr="008F222D">
        <w:rPr>
          <w:rFonts w:ascii="Calibri" w:hAnsi="Calibri" w:cs="Arial"/>
          <w:szCs w:val="22"/>
        </w:rPr>
        <w:t xml:space="preserve">  </w:t>
      </w:r>
    </w:p>
    <w:p w:rsidR="00795B62" w:rsidRPr="005F1668" w:rsidRDefault="00333B8F" w:rsidP="005F1668">
      <w:pPr>
        <w:ind w:left="720"/>
        <w:rPr>
          <w:rFonts w:ascii="Calibri" w:hAnsi="Calibri" w:cs="Arial"/>
          <w:szCs w:val="22"/>
        </w:rPr>
      </w:pPr>
      <w:r>
        <w:rPr>
          <w:rFonts w:ascii="Calibri" w:hAnsi="Calibri" w:cs="Arial"/>
          <w:szCs w:val="22"/>
        </w:rPr>
        <w:t xml:space="preserve">Medicare enrollees </w:t>
      </w:r>
      <w:r>
        <w:rPr>
          <w:rFonts w:ascii="Calibri" w:hAnsi="Calibri" w:cs="Arial"/>
          <w:szCs w:val="22"/>
        </w:rPr>
        <w:t>are</w:t>
      </w:r>
      <w:r>
        <w:rPr>
          <w:rFonts w:ascii="Calibri" w:hAnsi="Calibri" w:cs="Arial"/>
          <w:szCs w:val="22"/>
        </w:rPr>
        <w:t xml:space="preserve"> pay</w:t>
      </w:r>
      <w:r>
        <w:rPr>
          <w:rFonts w:ascii="Calibri" w:hAnsi="Calibri" w:cs="Arial"/>
          <w:szCs w:val="22"/>
        </w:rPr>
        <w:t>ing</w:t>
      </w:r>
      <w:r>
        <w:rPr>
          <w:rFonts w:ascii="Calibri" w:hAnsi="Calibri" w:cs="Arial"/>
          <w:szCs w:val="22"/>
        </w:rPr>
        <w:t xml:space="preserve"> just 25% of the cost of the brand</w:t>
      </w:r>
      <w:r>
        <w:rPr>
          <w:rFonts w:ascii="Calibri" w:hAnsi="Calibri" w:cs="Arial"/>
          <w:szCs w:val="22"/>
        </w:rPr>
        <w:t>-</w:t>
      </w:r>
      <w:r>
        <w:rPr>
          <w:rFonts w:ascii="Calibri" w:hAnsi="Calibri" w:cs="Arial"/>
          <w:szCs w:val="22"/>
        </w:rPr>
        <w:t xml:space="preserve">name drugs </w:t>
      </w:r>
      <w:r>
        <w:rPr>
          <w:rFonts w:ascii="Calibri" w:hAnsi="Calibri" w:cs="Arial"/>
          <w:szCs w:val="22"/>
        </w:rPr>
        <w:t xml:space="preserve">covered by their Part D plans </w:t>
      </w:r>
      <w:r>
        <w:rPr>
          <w:rFonts w:ascii="Calibri" w:hAnsi="Calibri" w:cs="Arial"/>
          <w:szCs w:val="22"/>
        </w:rPr>
        <w:t xml:space="preserve">this year. Next year, the donut hole closes for generic drugs; in the interim (that is, this year), enrollees will pay 37% of the cost of </w:t>
      </w:r>
      <w:r>
        <w:rPr>
          <w:rFonts w:ascii="Calibri" w:hAnsi="Calibri" w:cs="Arial"/>
          <w:szCs w:val="22"/>
        </w:rPr>
        <w:t>generic</w:t>
      </w:r>
      <w:r>
        <w:rPr>
          <w:rFonts w:ascii="Calibri" w:hAnsi="Calibri" w:cs="Arial"/>
          <w:szCs w:val="22"/>
        </w:rPr>
        <w:t>s</w:t>
      </w:r>
      <w:r>
        <w:rPr>
          <w:rFonts w:ascii="Calibri" w:hAnsi="Calibri" w:cs="Arial"/>
          <w:szCs w:val="22"/>
        </w:rPr>
        <w:t xml:space="preserve"> listed on their Part D plan’s formulary</w:t>
      </w:r>
      <w:r>
        <w:rPr>
          <w:rFonts w:ascii="Calibri" w:hAnsi="Calibri" w:cs="Arial"/>
          <w:szCs w:val="22"/>
        </w:rPr>
        <w:t>.</w:t>
      </w:r>
      <w:r w:rsidRPr="008F222D">
        <w:rPr>
          <w:rFonts w:ascii="Calibri" w:hAnsi="Calibri" w:cs="Arial"/>
          <w:szCs w:val="22"/>
          <w:vertAlign w:val="superscript"/>
        </w:rPr>
        <w:t>22</w:t>
      </w:r>
      <w:r w:rsidRPr="008F222D">
        <w:rPr>
          <w:rFonts w:ascii="Calibri" w:hAnsi="Calibri" w:cs="Arial"/>
          <w:szCs w:val="22"/>
        </w:rPr>
        <w:t xml:space="preserve"> </w:t>
      </w:r>
    </w:p>
    <w:p w:rsidR="00C80D5F" w:rsidRPr="002E1045" w:rsidRDefault="00333B8F" w:rsidP="00C80D5F">
      <w:pPr>
        <w:rPr>
          <w:rFonts w:ascii="Calibri" w:hAnsi="Calibri" w:cs="Arial"/>
          <w:b/>
          <w:i/>
          <w:spacing w:val="-4"/>
          <w:sz w:val="48"/>
          <w:szCs w:val="36"/>
        </w:rPr>
      </w:pPr>
    </w:p>
    <w:p w:rsidR="00DE3E96" w:rsidRPr="007A232E" w:rsidRDefault="00333B8F" w:rsidP="00DE3E96">
      <w:pPr>
        <w:rPr>
          <w:rFonts w:ascii="Calibri" w:hAnsi="Calibri" w:cs="Arial"/>
          <w:b/>
          <w:i/>
          <w:spacing w:val="-4"/>
          <w:sz w:val="48"/>
          <w:szCs w:val="36"/>
        </w:rPr>
      </w:pPr>
      <w:r w:rsidRPr="007A232E">
        <w:rPr>
          <w:rFonts w:ascii="Calibri" w:hAnsi="Calibri" w:cs="Arial"/>
          <w:b/>
          <w:i/>
          <w:spacing w:val="-4"/>
          <w:sz w:val="48"/>
          <w:szCs w:val="36"/>
        </w:rPr>
        <w:t>Other Interesting Developments</w:t>
      </w:r>
    </w:p>
    <w:p w:rsidR="00DE3E96" w:rsidRPr="000C712A" w:rsidRDefault="00333B8F" w:rsidP="00DE3E96">
      <w:pPr>
        <w:rPr>
          <w:rFonts w:ascii="Calibri" w:hAnsi="Calibri" w:cs="Arial"/>
          <w:color w:val="002060"/>
          <w:sz w:val="28"/>
          <w:szCs w:val="26"/>
        </w:rPr>
      </w:pPr>
      <w:r w:rsidRPr="000C712A">
        <w:rPr>
          <w:rFonts w:ascii="Calibri" w:hAnsi="Calibri" w:cs="Arial"/>
          <w:color w:val="002060"/>
          <w:sz w:val="28"/>
          <w:szCs w:val="26"/>
        </w:rPr>
        <w:t xml:space="preserve"> </w:t>
      </w:r>
    </w:p>
    <w:p w:rsidR="00DE3E96" w:rsidRPr="00F73F80" w:rsidRDefault="00333B8F" w:rsidP="00DE3E96">
      <w:pPr>
        <w:pStyle w:val="NormalWeb"/>
        <w:spacing w:before="0" w:beforeAutospacing="0" w:after="0" w:afterAutospacing="0"/>
        <w:rPr>
          <w:rFonts w:ascii="Calibri" w:hAnsi="Calibri" w:cs="Arial"/>
          <w:b/>
          <w:sz w:val="36"/>
          <w:szCs w:val="26"/>
        </w:rPr>
      </w:pPr>
      <w:r w:rsidRPr="00F73F80">
        <w:rPr>
          <w:rFonts w:ascii="Calibri" w:hAnsi="Calibri" w:cs="Arial"/>
          <w:b/>
          <w:sz w:val="52"/>
        </w:rPr>
        <w:t xml:space="preserve">1 </w:t>
      </w:r>
      <w:r w:rsidRPr="00F73F80">
        <w:rPr>
          <w:rFonts w:ascii="Calibri" w:hAnsi="Calibri" w:cs="Arial"/>
          <w:b/>
          <w:sz w:val="36"/>
          <w:szCs w:val="26"/>
        </w:rPr>
        <w:t>The new 1040 form is the size of a (</w:t>
      </w:r>
      <w:r w:rsidRPr="00F73F80">
        <w:rPr>
          <w:rFonts w:ascii="Calibri" w:hAnsi="Calibri" w:cs="Arial"/>
          <w:b/>
          <w:sz w:val="36"/>
          <w:szCs w:val="26"/>
        </w:rPr>
        <w:t xml:space="preserve">very </w:t>
      </w:r>
      <w:r w:rsidRPr="00F73F80">
        <w:rPr>
          <w:rFonts w:ascii="Calibri" w:hAnsi="Calibri" w:cs="Arial"/>
          <w:b/>
          <w:sz w:val="36"/>
          <w:szCs w:val="26"/>
        </w:rPr>
        <w:t>large) postcard.</w:t>
      </w:r>
    </w:p>
    <w:p w:rsidR="00DE3E96" w:rsidRPr="00F73F80" w:rsidRDefault="00333B8F" w:rsidP="004E0B64">
      <w:pPr>
        <w:rPr>
          <w:rFonts w:ascii="Calibri" w:hAnsi="Calibri" w:cs="Arial"/>
          <w:szCs w:val="22"/>
        </w:rPr>
      </w:pPr>
      <w:r w:rsidRPr="00F73F80">
        <w:rPr>
          <w:rFonts w:ascii="Calibri" w:hAnsi="Calibri" w:cs="Arial"/>
          <w:szCs w:val="22"/>
        </w:rPr>
        <w:t xml:space="preserve"> </w:t>
      </w:r>
    </w:p>
    <w:p w:rsidR="00DE3E96" w:rsidRPr="00F73F80" w:rsidRDefault="00333B8F" w:rsidP="00DE3E96">
      <w:pPr>
        <w:ind w:left="720"/>
        <w:rPr>
          <w:rFonts w:ascii="Calibri" w:hAnsi="Calibri" w:cs="Arial"/>
          <w:szCs w:val="22"/>
        </w:rPr>
      </w:pPr>
      <w:r w:rsidRPr="00F73F80">
        <w:rPr>
          <w:rFonts w:ascii="Calibri" w:hAnsi="Calibri" w:cs="Arial"/>
          <w:szCs w:val="22"/>
        </w:rPr>
        <w:t xml:space="preserve">Measuring 5" </w:t>
      </w:r>
      <w:r>
        <w:rPr>
          <w:rFonts w:ascii="Calibri" w:hAnsi="Calibri" w:cs="Arial"/>
          <w:szCs w:val="22"/>
        </w:rPr>
        <w:t>x</w:t>
      </w:r>
      <w:r w:rsidRPr="00F73F80">
        <w:rPr>
          <w:rFonts w:ascii="Calibri" w:hAnsi="Calibri" w:cs="Arial"/>
          <w:szCs w:val="22"/>
        </w:rPr>
        <w:t xml:space="preserve"> 7.5", it is two-sided. </w:t>
      </w:r>
      <w:r>
        <w:rPr>
          <w:rFonts w:ascii="Calibri" w:hAnsi="Calibri" w:cs="Arial"/>
          <w:szCs w:val="22"/>
        </w:rPr>
        <w:t>In tandem with the new 1040, t</w:t>
      </w:r>
      <w:r w:rsidRPr="00F73F80">
        <w:rPr>
          <w:rFonts w:ascii="Calibri" w:hAnsi="Calibri" w:cs="Arial"/>
          <w:szCs w:val="22"/>
        </w:rPr>
        <w:t xml:space="preserve">axpayers may need to use up to six new schedules (named Schedule 1, 2, 3, 4, 5, and 6) </w:t>
      </w:r>
      <w:r>
        <w:rPr>
          <w:rFonts w:ascii="Calibri" w:hAnsi="Calibri" w:cs="Arial"/>
          <w:szCs w:val="22"/>
        </w:rPr>
        <w:t>and/or</w:t>
      </w:r>
      <w:r w:rsidRPr="00F73F80">
        <w:rPr>
          <w:rFonts w:ascii="Calibri" w:hAnsi="Calibri" w:cs="Arial"/>
          <w:szCs w:val="22"/>
        </w:rPr>
        <w:t xml:space="preserve"> the</w:t>
      </w:r>
      <w:r w:rsidRPr="00F73F80">
        <w:rPr>
          <w:rFonts w:ascii="Calibri" w:hAnsi="Calibri" w:cs="Arial"/>
          <w:szCs w:val="22"/>
        </w:rPr>
        <w:t xml:space="preserve"> traditional</w:t>
      </w:r>
      <w:r w:rsidRPr="00F73F80">
        <w:rPr>
          <w:rFonts w:ascii="Calibri" w:hAnsi="Calibri" w:cs="Arial"/>
          <w:szCs w:val="22"/>
        </w:rPr>
        <w:t xml:space="preserve"> “alphabet” sched</w:t>
      </w:r>
      <w:r w:rsidRPr="00F73F80">
        <w:rPr>
          <w:rFonts w:ascii="Calibri" w:hAnsi="Calibri" w:cs="Arial"/>
          <w:szCs w:val="22"/>
        </w:rPr>
        <w:t xml:space="preserve">ules to </w:t>
      </w:r>
      <w:r w:rsidRPr="00F73F80">
        <w:rPr>
          <w:rFonts w:ascii="Calibri" w:hAnsi="Calibri" w:cs="Arial"/>
          <w:szCs w:val="22"/>
        </w:rPr>
        <w:t xml:space="preserve">fully detail their 2018 tax picture, whether they file electronically or </w:t>
      </w:r>
      <w:r>
        <w:rPr>
          <w:rFonts w:ascii="Calibri" w:hAnsi="Calibri" w:cs="Arial"/>
          <w:szCs w:val="22"/>
        </w:rPr>
        <w:t>submit a paper return</w:t>
      </w:r>
      <w:r w:rsidRPr="00F73F80">
        <w:rPr>
          <w:rFonts w:ascii="Calibri" w:hAnsi="Calibri" w:cs="Arial"/>
          <w:szCs w:val="22"/>
        </w:rPr>
        <w:t>. The 1040A and 1040EZ forms have been discontinued.</w:t>
      </w:r>
      <w:r w:rsidRPr="00F73F80">
        <w:rPr>
          <w:rFonts w:ascii="Calibri" w:hAnsi="Calibri" w:cs="Arial"/>
          <w:szCs w:val="22"/>
          <w:vertAlign w:val="superscript"/>
        </w:rPr>
        <w:t>23</w:t>
      </w:r>
    </w:p>
    <w:p w:rsidR="00DE3E96" w:rsidRPr="00F73F80" w:rsidRDefault="00333B8F" w:rsidP="00DE3E96">
      <w:pPr>
        <w:rPr>
          <w:rFonts w:ascii="Calibri" w:hAnsi="Calibri" w:cs="Arial"/>
          <w:szCs w:val="22"/>
        </w:rPr>
      </w:pPr>
      <w:r w:rsidRPr="00F73F80">
        <w:rPr>
          <w:rFonts w:ascii="Calibri" w:hAnsi="Calibri" w:cs="Arial"/>
          <w:szCs w:val="22"/>
        </w:rPr>
        <w:t xml:space="preserve">  </w:t>
      </w:r>
    </w:p>
    <w:p w:rsidR="00141F47" w:rsidRPr="005C6E34" w:rsidRDefault="00333B8F" w:rsidP="00141F47">
      <w:pPr>
        <w:rPr>
          <w:rFonts w:ascii="Calibri" w:hAnsi="Calibri" w:cs="Arial"/>
          <w:szCs w:val="22"/>
        </w:rPr>
      </w:pPr>
    </w:p>
    <w:p w:rsidR="00611A46" w:rsidRPr="005C6E34" w:rsidRDefault="00333B8F" w:rsidP="00611A46">
      <w:pPr>
        <w:rPr>
          <w:rFonts w:ascii="Calibri" w:hAnsi="Calibri" w:cs="Arial"/>
          <w:b/>
          <w:sz w:val="36"/>
          <w:szCs w:val="26"/>
        </w:rPr>
      </w:pPr>
      <w:r>
        <w:rPr>
          <w:rFonts w:ascii="Calibri" w:hAnsi="Calibri" w:cs="Arial"/>
          <w:b/>
          <w:sz w:val="52"/>
        </w:rPr>
        <w:t>2</w:t>
      </w:r>
      <w:r w:rsidRPr="005C6E34">
        <w:rPr>
          <w:rFonts w:ascii="Calibri" w:hAnsi="Calibri" w:cs="Arial"/>
          <w:b/>
          <w:sz w:val="52"/>
        </w:rPr>
        <w:t xml:space="preserve"> </w:t>
      </w:r>
      <w:r w:rsidRPr="005C6E34">
        <w:rPr>
          <w:rFonts w:ascii="Calibri" w:hAnsi="Calibri" w:cs="Arial"/>
          <w:b/>
          <w:sz w:val="36"/>
          <w:szCs w:val="26"/>
        </w:rPr>
        <w:t xml:space="preserve">A new W-4 form </w:t>
      </w:r>
      <w:r w:rsidRPr="005C6E34">
        <w:rPr>
          <w:rFonts w:ascii="Calibri" w:hAnsi="Calibri" w:cs="Arial"/>
          <w:b/>
          <w:sz w:val="36"/>
          <w:szCs w:val="26"/>
        </w:rPr>
        <w:t>is in the works for 2020.</w:t>
      </w:r>
    </w:p>
    <w:p w:rsidR="00611A46" w:rsidRPr="005C6E34" w:rsidRDefault="00333B8F" w:rsidP="00611A46">
      <w:pPr>
        <w:rPr>
          <w:rFonts w:ascii="Calibri" w:hAnsi="Calibri" w:cs="Arial"/>
          <w:szCs w:val="22"/>
        </w:rPr>
      </w:pPr>
      <w:r w:rsidRPr="005C6E34">
        <w:rPr>
          <w:rFonts w:ascii="Calibri" w:hAnsi="Calibri" w:cs="Arial"/>
          <w:szCs w:val="22"/>
        </w:rPr>
        <w:t xml:space="preserve">  </w:t>
      </w:r>
    </w:p>
    <w:p w:rsidR="00611A46" w:rsidRPr="005C6E34" w:rsidRDefault="00333B8F" w:rsidP="005C6E34">
      <w:pPr>
        <w:ind w:left="720"/>
        <w:rPr>
          <w:rFonts w:ascii="Calibri" w:hAnsi="Calibri" w:cs="Arial"/>
          <w:szCs w:val="22"/>
          <w:vertAlign w:val="superscript"/>
        </w:rPr>
      </w:pPr>
      <w:r w:rsidRPr="005C6E34">
        <w:rPr>
          <w:rFonts w:ascii="Calibri" w:hAnsi="Calibri" w:cs="Arial"/>
          <w:szCs w:val="22"/>
        </w:rPr>
        <w:t xml:space="preserve">The I.R.S. </w:t>
      </w:r>
      <w:r>
        <w:rPr>
          <w:rFonts w:ascii="Calibri" w:hAnsi="Calibri" w:cs="Arial"/>
          <w:szCs w:val="22"/>
        </w:rPr>
        <w:t>released</w:t>
      </w:r>
      <w:r w:rsidRPr="005C6E34">
        <w:rPr>
          <w:rFonts w:ascii="Calibri" w:hAnsi="Calibri" w:cs="Arial"/>
          <w:szCs w:val="22"/>
        </w:rPr>
        <w:t xml:space="preserve"> the 2019 Form W-4 in December, and it differed only marginally from the 2018 </w:t>
      </w:r>
      <w:r>
        <w:rPr>
          <w:rFonts w:ascii="Calibri" w:hAnsi="Calibri" w:cs="Arial"/>
          <w:szCs w:val="22"/>
        </w:rPr>
        <w:t>version</w:t>
      </w:r>
      <w:r w:rsidRPr="005C6E34">
        <w:rPr>
          <w:rFonts w:ascii="Calibri" w:hAnsi="Calibri" w:cs="Arial"/>
          <w:szCs w:val="22"/>
        </w:rPr>
        <w:t xml:space="preserve">. </w:t>
      </w:r>
      <w:r>
        <w:rPr>
          <w:rFonts w:ascii="Calibri" w:hAnsi="Calibri" w:cs="Arial"/>
          <w:szCs w:val="22"/>
        </w:rPr>
        <w:t>T</w:t>
      </w:r>
      <w:r>
        <w:rPr>
          <w:rFonts w:ascii="Calibri" w:hAnsi="Calibri" w:cs="Arial"/>
          <w:szCs w:val="22"/>
        </w:rPr>
        <w:t xml:space="preserve">he agency </w:t>
      </w:r>
      <w:r>
        <w:rPr>
          <w:rFonts w:ascii="Calibri" w:hAnsi="Calibri" w:cs="Arial"/>
          <w:szCs w:val="22"/>
        </w:rPr>
        <w:t xml:space="preserve">needs to </w:t>
      </w:r>
      <w:r>
        <w:rPr>
          <w:rFonts w:ascii="Calibri" w:hAnsi="Calibri" w:cs="Arial"/>
          <w:szCs w:val="22"/>
        </w:rPr>
        <w:t xml:space="preserve">overhaul </w:t>
      </w:r>
      <w:r>
        <w:rPr>
          <w:rFonts w:ascii="Calibri" w:hAnsi="Calibri" w:cs="Arial"/>
          <w:szCs w:val="22"/>
        </w:rPr>
        <w:t>the</w:t>
      </w:r>
      <w:r w:rsidRPr="005C6E34">
        <w:rPr>
          <w:rFonts w:ascii="Calibri" w:hAnsi="Calibri" w:cs="Arial"/>
          <w:szCs w:val="22"/>
        </w:rPr>
        <w:t xml:space="preserve"> </w:t>
      </w:r>
      <w:r>
        <w:rPr>
          <w:rFonts w:ascii="Calibri" w:hAnsi="Calibri" w:cs="Arial"/>
          <w:szCs w:val="22"/>
        </w:rPr>
        <w:t>form</w:t>
      </w:r>
      <w:r w:rsidRPr="005C6E34">
        <w:rPr>
          <w:rFonts w:ascii="Calibri" w:hAnsi="Calibri" w:cs="Arial"/>
          <w:szCs w:val="22"/>
        </w:rPr>
        <w:t xml:space="preserve"> </w:t>
      </w:r>
      <w:r>
        <w:rPr>
          <w:rFonts w:ascii="Calibri" w:hAnsi="Calibri" w:cs="Arial"/>
          <w:szCs w:val="22"/>
        </w:rPr>
        <w:t xml:space="preserve">in the wake of the Tax Cuts &amp; Jobs Act, and </w:t>
      </w:r>
      <w:r>
        <w:rPr>
          <w:rFonts w:ascii="Calibri" w:hAnsi="Calibri" w:cs="Arial"/>
          <w:szCs w:val="22"/>
        </w:rPr>
        <w:t xml:space="preserve">according to </w:t>
      </w:r>
      <w:r>
        <w:rPr>
          <w:rFonts w:ascii="Calibri" w:hAnsi="Calibri" w:cs="Arial"/>
          <w:szCs w:val="22"/>
        </w:rPr>
        <w:t xml:space="preserve">an article at the </w:t>
      </w:r>
      <w:r>
        <w:rPr>
          <w:rFonts w:ascii="Calibri" w:hAnsi="Calibri" w:cs="Arial"/>
          <w:szCs w:val="22"/>
        </w:rPr>
        <w:t xml:space="preserve">website of the </w:t>
      </w:r>
      <w:r>
        <w:rPr>
          <w:rFonts w:ascii="Calibri" w:hAnsi="Calibri" w:cs="Arial"/>
          <w:szCs w:val="22"/>
        </w:rPr>
        <w:t>Society for Human Resources</w:t>
      </w:r>
      <w:r>
        <w:rPr>
          <w:rFonts w:ascii="Calibri" w:hAnsi="Calibri" w:cs="Arial"/>
          <w:szCs w:val="22"/>
        </w:rPr>
        <w:t xml:space="preserve">, </w:t>
      </w:r>
      <w:r>
        <w:rPr>
          <w:rFonts w:ascii="Calibri" w:hAnsi="Calibri" w:cs="Arial"/>
          <w:szCs w:val="22"/>
        </w:rPr>
        <w:t>the revamped</w:t>
      </w:r>
      <w:r>
        <w:rPr>
          <w:rFonts w:ascii="Calibri" w:hAnsi="Calibri" w:cs="Arial"/>
          <w:szCs w:val="22"/>
        </w:rPr>
        <w:t xml:space="preserve"> 2020 W-4 will likely </w:t>
      </w:r>
      <w:r>
        <w:rPr>
          <w:rFonts w:ascii="Calibri" w:hAnsi="Calibri" w:cs="Arial"/>
          <w:szCs w:val="22"/>
        </w:rPr>
        <w:t>be unveiled</w:t>
      </w:r>
      <w:r>
        <w:rPr>
          <w:rFonts w:ascii="Calibri" w:hAnsi="Calibri" w:cs="Arial"/>
          <w:szCs w:val="22"/>
        </w:rPr>
        <w:t xml:space="preserve"> during the first quarter of 2019</w:t>
      </w:r>
      <w:r w:rsidRPr="005C6E34">
        <w:rPr>
          <w:rFonts w:ascii="Calibri" w:hAnsi="Calibri" w:cs="Arial"/>
          <w:szCs w:val="22"/>
        </w:rPr>
        <w:t xml:space="preserve">. (One </w:t>
      </w:r>
      <w:r>
        <w:rPr>
          <w:rFonts w:ascii="Calibri" w:hAnsi="Calibri" w:cs="Arial"/>
          <w:szCs w:val="22"/>
        </w:rPr>
        <w:t>expected</w:t>
      </w:r>
      <w:r w:rsidRPr="005C6E34">
        <w:rPr>
          <w:rFonts w:ascii="Calibri" w:hAnsi="Calibri" w:cs="Arial"/>
          <w:szCs w:val="22"/>
        </w:rPr>
        <w:t xml:space="preserve"> change: workers will state </w:t>
      </w:r>
      <w:r>
        <w:rPr>
          <w:rFonts w:ascii="Calibri" w:hAnsi="Calibri" w:cs="Arial"/>
          <w:szCs w:val="22"/>
        </w:rPr>
        <w:t>a</w:t>
      </w:r>
      <w:r>
        <w:rPr>
          <w:rFonts w:ascii="Calibri" w:hAnsi="Calibri" w:cs="Arial"/>
          <w:szCs w:val="22"/>
        </w:rPr>
        <w:t xml:space="preserve"> </w:t>
      </w:r>
      <w:r w:rsidRPr="005C6E34">
        <w:rPr>
          <w:rFonts w:ascii="Calibri" w:hAnsi="Calibri" w:cs="Arial"/>
          <w:szCs w:val="22"/>
        </w:rPr>
        <w:t xml:space="preserve">specific dollar amount they want withheld for </w:t>
      </w:r>
      <w:r>
        <w:rPr>
          <w:rFonts w:ascii="Calibri" w:hAnsi="Calibri" w:cs="Arial"/>
          <w:szCs w:val="22"/>
        </w:rPr>
        <w:t>a calendar</w:t>
      </w:r>
      <w:r w:rsidRPr="005C6E34">
        <w:rPr>
          <w:rFonts w:ascii="Calibri" w:hAnsi="Calibri" w:cs="Arial"/>
          <w:szCs w:val="22"/>
        </w:rPr>
        <w:t xml:space="preserve"> year, replacing withholding allowances.)</w:t>
      </w:r>
      <w:r w:rsidRPr="005C6E34">
        <w:rPr>
          <w:rFonts w:ascii="Calibri" w:hAnsi="Calibri" w:cs="Arial"/>
          <w:szCs w:val="22"/>
          <w:vertAlign w:val="superscript"/>
        </w:rPr>
        <w:t>19</w:t>
      </w:r>
    </w:p>
    <w:bookmarkEnd w:id="2"/>
    <w:p w:rsidR="00343956" w:rsidRPr="002B143F" w:rsidRDefault="00333B8F" w:rsidP="00E46E7F">
      <w:pPr>
        <w:rPr>
          <w:rFonts w:ascii="Calibri" w:hAnsi="Calibri" w:cs="Arial"/>
          <w:color w:val="002060"/>
          <w:szCs w:val="22"/>
        </w:rPr>
      </w:pPr>
    </w:p>
    <w:p w:rsidR="00DE3E96" w:rsidRPr="00DE3E96" w:rsidRDefault="00333B8F" w:rsidP="00DE3E96">
      <w:pPr>
        <w:pBdr>
          <w:bottom w:val="single" w:sz="12" w:space="1" w:color="auto"/>
        </w:pBdr>
        <w:rPr>
          <w:rFonts w:ascii="Calibri" w:hAnsi="Calibri" w:cs="Arial"/>
          <w:szCs w:val="24"/>
        </w:rPr>
      </w:pPr>
    </w:p>
    <w:p w:rsidR="00DE3E96" w:rsidRPr="00B60523" w:rsidRDefault="00333B8F" w:rsidP="00DE3E96">
      <w:pPr>
        <w:rPr>
          <w:rFonts w:ascii="Arial" w:hAnsi="Arial" w:cs="Arial"/>
          <w:sz w:val="32"/>
          <w:szCs w:val="32"/>
        </w:rPr>
      </w:pPr>
      <w:r w:rsidRPr="00B60523">
        <w:rPr>
          <w:rFonts w:ascii="Arial" w:hAnsi="Arial" w:cs="Arial"/>
          <w:sz w:val="32"/>
          <w:szCs w:val="32"/>
        </w:rPr>
        <w:t xml:space="preserve"> </w:t>
      </w:r>
    </w:p>
    <w:p w:rsidR="00DE3E96" w:rsidRDefault="00333B8F" w:rsidP="00933332">
      <w:pPr>
        <w:jc w:val="center"/>
        <w:rPr>
          <w:rFonts w:ascii="Calibri Light" w:hAnsi="Calibri Light" w:cs="Arial"/>
          <w:color w:val="808080"/>
          <w:sz w:val="20"/>
        </w:rPr>
      </w:pPr>
      <w:r w:rsidRPr="00DE3E96">
        <w:rPr>
          <w:rFonts w:ascii="Calibri Light" w:hAnsi="Calibri Light" w:cs="Arial"/>
          <w:color w:val="808080"/>
          <w:sz w:val="20"/>
        </w:rPr>
        <w:t>This Special Report is not intended as a guide for the preparation of tax returns. The information contained herein is general in nature and is not intended to be, and should not be construed as, legal, accounting or tax advice or opinion. No information h</w:t>
      </w:r>
      <w:r w:rsidRPr="00DE3E96">
        <w:rPr>
          <w:rFonts w:ascii="Calibri Light" w:hAnsi="Calibri Light" w:cs="Arial"/>
          <w:color w:val="808080"/>
          <w:sz w:val="20"/>
        </w:rPr>
        <w:t>erein was intended or written to be used by readers for the purpose of avoiding penalties that may be imposed under the Internal Revenue Code or applicable state or local tax law provisions. Readers are cautioned that this material may not be applicable to</w:t>
      </w:r>
      <w:r w:rsidRPr="00DE3E96">
        <w:rPr>
          <w:rFonts w:ascii="Calibri Light" w:hAnsi="Calibri Light" w:cs="Arial"/>
          <w:color w:val="808080"/>
          <w:sz w:val="20"/>
        </w:rPr>
        <w:t>, or suitable for, their specific circumstances or needs, and may require consideration of non-tax and other tax factors if any action is to be contemplated. Readers are encouraged to consult with professional advisors for advice concerning specific matter</w:t>
      </w:r>
      <w:r w:rsidRPr="00DE3E96">
        <w:rPr>
          <w:rFonts w:ascii="Calibri Light" w:hAnsi="Calibri Light" w:cs="Arial"/>
          <w:color w:val="808080"/>
          <w:sz w:val="20"/>
        </w:rPr>
        <w:t xml:space="preserve">s before making any decision. Both </w:t>
      </w:r>
      <w:r w:rsidRPr="00DE3E96">
        <w:rPr>
          <w:rFonts w:ascii="Calibri Light" w:hAnsi="Calibri Light" w:cs="Arial"/>
          <w:color w:val="808080"/>
          <w:sz w:val="20"/>
        </w:rPr>
        <w:fldChar w:fldCharType="begin"/>
      </w:r>
      <w:r w:rsidRPr="00DE3E96">
        <w:rPr>
          <w:rFonts w:ascii="Calibri Light" w:hAnsi="Calibri Light" w:cs="Arial"/>
          <w:color w:val="808080"/>
          <w:sz w:val="20"/>
        </w:rPr>
        <w:instrText xml:space="preserve"> MERGEFIELD  representativename  \* MERGEFORMAT </w:instrText>
      </w:r>
      <w:r w:rsidRPr="00DE3E96">
        <w:rPr>
          <w:rFonts w:ascii="Calibri Light" w:hAnsi="Calibri Light" w:cs="Arial"/>
          <w:color w:val="808080"/>
          <w:sz w:val="20"/>
        </w:rPr>
        <w:fldChar w:fldCharType="separate"/>
      </w:r>
      <w:r w:rsidRPr="00DE3E96">
        <w:rPr>
          <w:rFonts w:ascii="Calibri Light" w:hAnsi="Calibri Light" w:cs="Arial"/>
          <w:noProof/>
          <w:color w:val="808080"/>
          <w:sz w:val="20"/>
        </w:rPr>
        <w:t>«representativename»</w:t>
      </w:r>
      <w:r w:rsidRPr="00DE3E96">
        <w:rPr>
          <w:rFonts w:ascii="Calibri Light" w:hAnsi="Calibri Light" w:cs="Arial"/>
          <w:color w:val="808080"/>
          <w:sz w:val="20"/>
        </w:rPr>
        <w:fldChar w:fldCharType="end"/>
      </w:r>
      <w:r w:rsidRPr="00DE3E96">
        <w:rPr>
          <w:rFonts w:ascii="Calibri Light" w:hAnsi="Calibri Light" w:cs="Arial"/>
          <w:color w:val="808080"/>
          <w:sz w:val="20"/>
        </w:rPr>
        <w:t xml:space="preserve"> and MarketingPro, Inc. disclaim any responsibility for positions taken by taxpayers in their individual cases or for any misunderstanding on the part of readers. </w:t>
      </w:r>
      <w:r w:rsidRPr="00DE3E96">
        <w:rPr>
          <w:rFonts w:ascii="Calibri Light" w:hAnsi="Calibri Light" w:cs="Arial"/>
          <w:noProof/>
          <w:color w:val="808080"/>
          <w:sz w:val="20"/>
        </w:rPr>
        <w:t xml:space="preserve">Neither </w:t>
      </w:r>
      <w:r w:rsidRPr="00DE3E96">
        <w:rPr>
          <w:rFonts w:ascii="Calibri Light" w:hAnsi="Calibri Light" w:cs="Arial"/>
          <w:color w:val="808080"/>
          <w:sz w:val="20"/>
        </w:rPr>
        <w:fldChar w:fldCharType="begin"/>
      </w:r>
      <w:r w:rsidRPr="00DE3E96">
        <w:rPr>
          <w:rFonts w:ascii="Calibri Light" w:hAnsi="Calibri Light" w:cs="Arial"/>
          <w:color w:val="808080"/>
          <w:sz w:val="20"/>
        </w:rPr>
        <w:instrText xml:space="preserve"> MERGEFIELD  representativename  \* MERGEFORMAT </w:instrText>
      </w:r>
      <w:r w:rsidRPr="00DE3E96">
        <w:rPr>
          <w:rFonts w:ascii="Calibri Light" w:hAnsi="Calibri Light" w:cs="Arial"/>
          <w:color w:val="808080"/>
          <w:sz w:val="20"/>
        </w:rPr>
        <w:fldChar w:fldCharType="separate"/>
      </w:r>
      <w:r w:rsidRPr="00DE3E96">
        <w:rPr>
          <w:rFonts w:ascii="Calibri Light" w:hAnsi="Calibri Light" w:cs="Arial"/>
          <w:noProof/>
          <w:color w:val="808080"/>
          <w:sz w:val="20"/>
        </w:rPr>
        <w:t>«representativename»</w:t>
      </w:r>
      <w:r w:rsidRPr="00DE3E96">
        <w:rPr>
          <w:rFonts w:ascii="Calibri Light" w:hAnsi="Calibri Light" w:cs="Arial"/>
          <w:color w:val="808080"/>
          <w:sz w:val="20"/>
        </w:rPr>
        <w:fldChar w:fldCharType="end"/>
      </w:r>
      <w:r w:rsidRPr="00DE3E96">
        <w:rPr>
          <w:rFonts w:ascii="Calibri Light" w:hAnsi="Calibri Light" w:cs="Arial"/>
          <w:noProof/>
          <w:color w:val="808080"/>
          <w:sz w:val="20"/>
        </w:rPr>
        <w:t xml:space="preserve"> nor</w:t>
      </w:r>
      <w:r w:rsidRPr="00DE3E96">
        <w:rPr>
          <w:rFonts w:ascii="Calibri Light" w:hAnsi="Calibri Light" w:cs="Arial"/>
          <w:color w:val="808080"/>
          <w:sz w:val="20"/>
        </w:rPr>
        <w:t xml:space="preserve"> Marketing</w:t>
      </w:r>
      <w:r w:rsidRPr="00DE3E96">
        <w:rPr>
          <w:rFonts w:ascii="Calibri Light" w:hAnsi="Calibri Light" w:cs="Arial"/>
          <w:color w:val="808080"/>
          <w:sz w:val="20"/>
        </w:rPr>
        <w:t>Pro, Inc. assume any obligation to inform readers of any changes in tax laws or other factors that could affect the information contained herein.</w:t>
      </w:r>
    </w:p>
    <w:p w:rsidR="00DB4414" w:rsidRDefault="00333B8F" w:rsidP="00933332">
      <w:pPr>
        <w:jc w:val="center"/>
        <w:rPr>
          <w:rFonts w:ascii="Calibri Light" w:hAnsi="Calibri Light" w:cs="Arial"/>
          <w:color w:val="808080"/>
          <w:sz w:val="20"/>
        </w:rPr>
      </w:pPr>
    </w:p>
    <w:p w:rsidR="00333B8F" w:rsidRPr="00333B8F" w:rsidRDefault="00333B8F" w:rsidP="00333B8F">
      <w:pPr>
        <w:jc w:val="center"/>
        <w:rPr>
          <w:rFonts w:ascii="Calibri" w:hAnsi="Calibri" w:cs="Calibri"/>
          <w:color w:val="808080"/>
          <w:sz w:val="18"/>
        </w:rPr>
      </w:pPr>
      <w:r w:rsidRPr="00333B8F">
        <w:rPr>
          <w:rFonts w:ascii="Calibri" w:hAnsi="Calibri" w:cs="Calibri"/>
          <w:i/>
          <w:iCs/>
          <w:color w:val="808080"/>
          <w:sz w:val="18"/>
        </w:rPr>
        <w:t>Securities offered through Cambridge Investment Research, Inc., a broker-dealer, member FINRA/SIPC.</w:t>
      </w:r>
    </w:p>
    <w:p w:rsidR="00333B8F" w:rsidRPr="00333B8F" w:rsidRDefault="00333B8F" w:rsidP="00333B8F">
      <w:pPr>
        <w:jc w:val="center"/>
        <w:rPr>
          <w:rFonts w:ascii="Calibri" w:hAnsi="Calibri" w:cs="Calibri"/>
          <w:color w:val="808080"/>
          <w:sz w:val="18"/>
        </w:rPr>
      </w:pPr>
      <w:r w:rsidRPr="00333B8F">
        <w:rPr>
          <w:rFonts w:ascii="Calibri" w:hAnsi="Calibri" w:cs="Calibri"/>
          <w:i/>
          <w:iCs/>
          <w:color w:val="808080"/>
          <w:sz w:val="18"/>
        </w:rPr>
        <w:t>Advisory services offered through Cambridge Investment Research Advisors, Inc., a Registered Investment Advisor.</w:t>
      </w:r>
    </w:p>
    <w:p w:rsidR="00333B8F" w:rsidRPr="00333B8F" w:rsidRDefault="00333B8F" w:rsidP="00333B8F">
      <w:pPr>
        <w:jc w:val="center"/>
        <w:rPr>
          <w:rFonts w:ascii="Calibri" w:hAnsi="Calibri" w:cs="Calibri"/>
          <w:color w:val="808080"/>
          <w:sz w:val="18"/>
        </w:rPr>
      </w:pPr>
      <w:r w:rsidRPr="00333B8F">
        <w:rPr>
          <w:rFonts w:ascii="Calibri" w:hAnsi="Calibri" w:cs="Calibri"/>
          <w:i/>
          <w:iCs/>
          <w:color w:val="808080"/>
          <w:sz w:val="18"/>
        </w:rPr>
        <w:t xml:space="preserve">Frazie Wealth Management, </w:t>
      </w:r>
      <w:proofErr w:type="spellStart"/>
      <w:proofErr w:type="gramStart"/>
      <w:r w:rsidRPr="00333B8F">
        <w:rPr>
          <w:rFonts w:ascii="Calibri" w:hAnsi="Calibri" w:cs="Calibri"/>
          <w:i/>
          <w:iCs/>
          <w:color w:val="808080"/>
          <w:sz w:val="18"/>
        </w:rPr>
        <w:t>Inc.,operates</w:t>
      </w:r>
      <w:proofErr w:type="spellEnd"/>
      <w:proofErr w:type="gramEnd"/>
      <w:r w:rsidRPr="00333B8F">
        <w:rPr>
          <w:rFonts w:ascii="Calibri" w:hAnsi="Calibri" w:cs="Calibri"/>
          <w:i/>
          <w:iCs/>
          <w:color w:val="808080"/>
          <w:sz w:val="18"/>
        </w:rPr>
        <w:t xml:space="preserve"> independent of Cambridge.</w:t>
      </w:r>
    </w:p>
    <w:p w:rsidR="00DB4414" w:rsidRDefault="00333B8F" w:rsidP="00DB4414">
      <w:pPr>
        <w:jc w:val="center"/>
        <w:rPr>
          <w:rFonts w:ascii="Calibri" w:hAnsi="Calibri" w:cs="Calibri"/>
          <w:color w:val="808080"/>
          <w:sz w:val="18"/>
        </w:rPr>
      </w:pPr>
    </w:p>
    <w:p w:rsidR="00DB4414" w:rsidRDefault="00333B8F" w:rsidP="00DB4414">
      <w:pPr>
        <w:jc w:val="center"/>
        <w:rPr>
          <w:rFonts w:ascii="Calibri" w:hAnsi="Calibri" w:cs="Calibri"/>
          <w:color w:val="808080"/>
          <w:sz w:val="18"/>
        </w:rPr>
      </w:pPr>
    </w:p>
    <w:p w:rsidR="00DB4414" w:rsidRPr="00286F6F" w:rsidRDefault="00333B8F" w:rsidP="00DB4414">
      <w:pPr>
        <w:jc w:val="center"/>
        <w:rPr>
          <w:rFonts w:ascii="Calibri" w:hAnsi="Calibri"/>
          <w:iCs/>
          <w:color w:val="7F7F7F"/>
          <w:sz w:val="18"/>
        </w:rPr>
      </w:pPr>
      <w:r w:rsidRPr="00286F6F">
        <w:rPr>
          <w:rFonts w:ascii="Calibri" w:hAnsi="Calibri"/>
          <w:iCs/>
          <w:color w:val="A6A6A6"/>
          <w:sz w:val="18"/>
          <w:szCs w:val="18"/>
        </w:rPr>
        <w:t>This material was prepar</w:t>
      </w:r>
      <w:r w:rsidRPr="00286F6F">
        <w:rPr>
          <w:rFonts w:ascii="Calibri" w:hAnsi="Calibri"/>
          <w:iCs/>
          <w:color w:val="A6A6A6"/>
          <w:sz w:val="18"/>
          <w:szCs w:val="18"/>
        </w:rPr>
        <w:t xml:space="preserve">ed by MarketingPro, Inc. for use by </w:t>
      </w:r>
      <w:r w:rsidRPr="00286F6F">
        <w:rPr>
          <w:rFonts w:ascii="Calibri" w:hAnsi="Calibri" w:cs="Calibri"/>
          <w:color w:val="A6A6A6"/>
          <w:sz w:val="18"/>
          <w:szCs w:val="18"/>
        </w:rPr>
        <w:fldChar w:fldCharType="begin"/>
      </w:r>
      <w:r w:rsidRPr="00286F6F">
        <w:rPr>
          <w:rFonts w:ascii="Calibri" w:hAnsi="Calibri" w:cs="Calibri"/>
          <w:color w:val="A6A6A6"/>
          <w:sz w:val="18"/>
          <w:szCs w:val="18"/>
        </w:rPr>
        <w:instrText xml:space="preserve"> MERGEFIELD  RepresentativeName  \* MERGEFORMAT </w:instrText>
      </w:r>
      <w:r w:rsidRPr="00286F6F">
        <w:rPr>
          <w:rFonts w:ascii="Calibri" w:hAnsi="Calibri" w:cs="Calibri"/>
          <w:color w:val="A6A6A6"/>
          <w:sz w:val="18"/>
          <w:szCs w:val="18"/>
        </w:rPr>
        <w:fldChar w:fldCharType="separate"/>
      </w:r>
      <w:r w:rsidRPr="00286F6F">
        <w:rPr>
          <w:rFonts w:ascii="Calibri" w:hAnsi="Calibri" w:cs="Calibri"/>
          <w:noProof/>
          <w:color w:val="A6A6A6"/>
          <w:sz w:val="18"/>
          <w:szCs w:val="18"/>
        </w:rPr>
        <w:t>«RepresentativeName»</w:t>
      </w:r>
      <w:r w:rsidRPr="00286F6F">
        <w:rPr>
          <w:rFonts w:ascii="Calibri" w:hAnsi="Calibri" w:cs="Calibri"/>
          <w:color w:val="A6A6A6"/>
          <w:sz w:val="18"/>
          <w:szCs w:val="18"/>
        </w:rPr>
        <w:fldChar w:fldCharType="end"/>
      </w:r>
      <w:r w:rsidRPr="00286F6F">
        <w:rPr>
          <w:rFonts w:ascii="Calibri" w:hAnsi="Calibri" w:cs="Calibri"/>
          <w:color w:val="A6A6A6"/>
          <w:sz w:val="18"/>
          <w:szCs w:val="18"/>
        </w:rPr>
        <w:t>.</w:t>
      </w:r>
    </w:p>
    <w:bookmarkEnd w:id="3"/>
    <w:p w:rsidR="00DE3E96" w:rsidRPr="00DE3E96" w:rsidRDefault="00333B8F" w:rsidP="00DE3E96">
      <w:pPr>
        <w:pBdr>
          <w:bottom w:val="single" w:sz="12" w:space="1" w:color="auto"/>
        </w:pBdr>
        <w:rPr>
          <w:rFonts w:ascii="Calibri" w:hAnsi="Calibri" w:cs="Arial"/>
          <w:color w:val="808080"/>
          <w:szCs w:val="24"/>
        </w:rPr>
      </w:pPr>
    </w:p>
    <w:p w:rsidR="00DE3E96" w:rsidRPr="00DE3E96" w:rsidRDefault="00333B8F" w:rsidP="00933332">
      <w:pPr>
        <w:rPr>
          <w:rFonts w:ascii="Calibri Light" w:hAnsi="Calibri Light" w:cs="Arial"/>
          <w:color w:val="808080"/>
          <w:sz w:val="20"/>
        </w:rPr>
      </w:pPr>
    </w:p>
    <w:p w:rsidR="00DE3E96" w:rsidRPr="00DE3E96" w:rsidRDefault="00333B8F" w:rsidP="00DE3E96">
      <w:pPr>
        <w:rPr>
          <w:rFonts w:ascii="Calibri Light" w:hAnsi="Calibri Light" w:cs="Arial"/>
          <w:color w:val="808080"/>
          <w:sz w:val="16"/>
          <w:szCs w:val="16"/>
        </w:rPr>
      </w:pPr>
      <w:r w:rsidRPr="00DE3E96">
        <w:rPr>
          <w:rFonts w:ascii="Calibri Light" w:hAnsi="Calibri Light" w:cs="Arial"/>
          <w:b/>
          <w:color w:val="808080"/>
          <w:sz w:val="20"/>
        </w:rPr>
        <w:t>Citations.</w:t>
      </w:r>
      <w:r w:rsidRPr="00DE3E96">
        <w:rPr>
          <w:rFonts w:ascii="Calibri Light" w:hAnsi="Calibri Light" w:cs="Arial"/>
          <w:b/>
          <w:color w:val="808080"/>
          <w:sz w:val="16"/>
        </w:rPr>
        <w:t xml:space="preserve"> </w:t>
      </w:r>
    </w:p>
    <w:p w:rsidR="00BF0A7F" w:rsidRDefault="00333B8F" w:rsidP="00234CA2">
      <w:pPr>
        <w:rPr>
          <w:noProof/>
        </w:rPr>
      </w:pPr>
      <w:bookmarkStart w:id="4" w:name="_Hlk535399495"/>
      <w:r>
        <w:rPr>
          <w:rFonts w:asciiTheme="majorHAnsi" w:hAnsiTheme="majorHAnsi" w:cs="Arial"/>
          <w:color w:val="808080" w:themeColor="background1" w:themeShade="80"/>
          <w:sz w:val="16"/>
          <w:szCs w:val="16"/>
        </w:rPr>
        <w:t xml:space="preserve">1 - </w:t>
      </w:r>
      <w:r w:rsidRPr="00135380">
        <w:rPr>
          <w:rFonts w:asciiTheme="majorHAnsi" w:hAnsiTheme="majorHAnsi" w:cs="Arial"/>
          <w:color w:val="808080" w:themeColor="background1" w:themeShade="80"/>
          <w:sz w:val="16"/>
          <w:szCs w:val="16"/>
        </w:rPr>
        <w:t xml:space="preserve">cnbc.com/2019/01/08/irs-confirms-tax-season-to-start-jan-28-despite-government-shutdown.html </w:t>
      </w:r>
      <w:r>
        <w:rPr>
          <w:rFonts w:asciiTheme="majorHAnsi" w:hAnsiTheme="majorHAnsi" w:cs="Arial"/>
          <w:color w:val="808080" w:themeColor="background1" w:themeShade="80"/>
          <w:sz w:val="16"/>
          <w:szCs w:val="16"/>
        </w:rPr>
        <w:t>[1/8/19]</w:t>
      </w:r>
    </w:p>
    <w:p w:rsidR="00234CA2" w:rsidRPr="00656505" w:rsidRDefault="00333B8F" w:rsidP="00234CA2">
      <w:pPr>
        <w:rPr>
          <w:rFonts w:asciiTheme="majorHAnsi" w:hAnsiTheme="majorHAnsi" w:cs="Arial"/>
          <w:color w:val="808080" w:themeColor="background1" w:themeShade="80"/>
          <w:sz w:val="16"/>
          <w:szCs w:val="16"/>
        </w:rPr>
      </w:pPr>
      <w:r>
        <w:rPr>
          <w:rFonts w:asciiTheme="majorHAnsi" w:hAnsiTheme="majorHAnsi" w:cs="Arial"/>
          <w:color w:val="808080" w:themeColor="background1" w:themeShade="80"/>
          <w:sz w:val="16"/>
          <w:szCs w:val="16"/>
        </w:rPr>
        <w:t>2</w:t>
      </w:r>
      <w:r w:rsidRPr="00656505">
        <w:rPr>
          <w:rFonts w:asciiTheme="majorHAnsi" w:hAnsiTheme="majorHAnsi" w:cs="Arial"/>
          <w:color w:val="808080" w:themeColor="background1" w:themeShade="80"/>
          <w:sz w:val="16"/>
          <w:szCs w:val="16"/>
        </w:rPr>
        <w:t xml:space="preserve"> - blog.indinero.com/201</w:t>
      </w:r>
      <w:r>
        <w:rPr>
          <w:rFonts w:asciiTheme="majorHAnsi" w:hAnsiTheme="majorHAnsi" w:cs="Arial"/>
          <w:color w:val="808080" w:themeColor="background1" w:themeShade="80"/>
          <w:sz w:val="16"/>
          <w:szCs w:val="16"/>
        </w:rPr>
        <w:t>9</w:t>
      </w:r>
      <w:r w:rsidRPr="00656505">
        <w:rPr>
          <w:rFonts w:asciiTheme="majorHAnsi" w:hAnsiTheme="majorHAnsi" w:cs="Arial"/>
          <w:color w:val="808080" w:themeColor="background1" w:themeShade="80"/>
          <w:sz w:val="16"/>
          <w:szCs w:val="16"/>
        </w:rPr>
        <w:t>-business-tax-deadlines [6/</w:t>
      </w:r>
      <w:r>
        <w:rPr>
          <w:rFonts w:asciiTheme="majorHAnsi" w:hAnsiTheme="majorHAnsi" w:cs="Arial"/>
          <w:color w:val="808080" w:themeColor="background1" w:themeShade="80"/>
          <w:sz w:val="16"/>
          <w:szCs w:val="16"/>
        </w:rPr>
        <w:t>1</w:t>
      </w:r>
      <w:r w:rsidRPr="00656505">
        <w:rPr>
          <w:rFonts w:asciiTheme="majorHAnsi" w:hAnsiTheme="majorHAnsi" w:cs="Arial"/>
          <w:color w:val="808080" w:themeColor="background1" w:themeShade="80"/>
          <w:sz w:val="16"/>
          <w:szCs w:val="16"/>
        </w:rPr>
        <w:t>/1</w:t>
      </w:r>
      <w:r>
        <w:rPr>
          <w:rFonts w:asciiTheme="majorHAnsi" w:hAnsiTheme="majorHAnsi" w:cs="Arial"/>
          <w:color w:val="808080" w:themeColor="background1" w:themeShade="80"/>
          <w:sz w:val="16"/>
          <w:szCs w:val="16"/>
        </w:rPr>
        <w:t>8</w:t>
      </w:r>
      <w:r w:rsidRPr="00656505">
        <w:rPr>
          <w:rFonts w:asciiTheme="majorHAnsi" w:hAnsiTheme="majorHAnsi" w:cs="Arial"/>
          <w:color w:val="808080" w:themeColor="background1" w:themeShade="80"/>
          <w:sz w:val="16"/>
          <w:szCs w:val="16"/>
        </w:rPr>
        <w:t>]</w:t>
      </w:r>
    </w:p>
    <w:p w:rsidR="001D63D6" w:rsidRPr="00656505" w:rsidRDefault="00333B8F" w:rsidP="00FB73BD">
      <w:pPr>
        <w:rPr>
          <w:rFonts w:asciiTheme="majorHAnsi" w:hAnsiTheme="majorHAnsi" w:cs="Arial"/>
          <w:color w:val="808080" w:themeColor="background1" w:themeShade="80"/>
          <w:sz w:val="16"/>
          <w:szCs w:val="16"/>
        </w:rPr>
      </w:pPr>
      <w:r>
        <w:rPr>
          <w:rFonts w:asciiTheme="majorHAnsi" w:hAnsiTheme="majorHAnsi" w:cs="Arial"/>
          <w:color w:val="808080" w:themeColor="background1" w:themeShade="80"/>
          <w:sz w:val="16"/>
          <w:szCs w:val="16"/>
        </w:rPr>
        <w:t>3</w:t>
      </w:r>
      <w:r w:rsidRPr="00656505">
        <w:rPr>
          <w:rFonts w:asciiTheme="majorHAnsi" w:hAnsiTheme="majorHAnsi" w:cs="Arial"/>
          <w:color w:val="808080" w:themeColor="background1" w:themeShade="80"/>
          <w:sz w:val="16"/>
          <w:szCs w:val="16"/>
        </w:rPr>
        <w:t xml:space="preserve"> - </w:t>
      </w:r>
      <w:r w:rsidRPr="00FC6B98">
        <w:rPr>
          <w:rFonts w:asciiTheme="majorHAnsi" w:hAnsiTheme="majorHAnsi" w:cs="Arial"/>
          <w:color w:val="808080" w:themeColor="background1" w:themeShade="80"/>
          <w:sz w:val="16"/>
          <w:szCs w:val="16"/>
        </w:rPr>
        <w:t>thebalancesmb.com/payroll-tax-deadlines-for-january-and-february-3974577</w:t>
      </w:r>
      <w:r w:rsidRPr="00656505">
        <w:rPr>
          <w:rFonts w:asciiTheme="majorHAnsi" w:hAnsiTheme="majorHAnsi" w:cs="Arial"/>
          <w:color w:val="808080" w:themeColor="background1" w:themeShade="80"/>
          <w:sz w:val="16"/>
          <w:szCs w:val="16"/>
        </w:rPr>
        <w:t xml:space="preserve"> [1/4/1</w:t>
      </w:r>
      <w:r>
        <w:rPr>
          <w:rFonts w:asciiTheme="majorHAnsi" w:hAnsiTheme="majorHAnsi" w:cs="Arial"/>
          <w:color w:val="808080" w:themeColor="background1" w:themeShade="80"/>
          <w:sz w:val="16"/>
          <w:szCs w:val="16"/>
        </w:rPr>
        <w:t>9</w:t>
      </w:r>
      <w:r w:rsidRPr="00656505">
        <w:rPr>
          <w:rFonts w:asciiTheme="majorHAnsi" w:hAnsiTheme="majorHAnsi" w:cs="Arial"/>
          <w:color w:val="808080" w:themeColor="background1" w:themeShade="80"/>
          <w:sz w:val="16"/>
          <w:szCs w:val="16"/>
        </w:rPr>
        <w:t>]</w:t>
      </w:r>
    </w:p>
    <w:p w:rsidR="00666ADB" w:rsidRDefault="00333B8F" w:rsidP="00FB73BD">
      <w:pPr>
        <w:rPr>
          <w:rFonts w:asciiTheme="majorHAnsi" w:hAnsiTheme="majorHAnsi" w:cs="Arial"/>
          <w:color w:val="808080" w:themeColor="background1" w:themeShade="80"/>
          <w:sz w:val="16"/>
          <w:szCs w:val="16"/>
        </w:rPr>
      </w:pPr>
      <w:r>
        <w:rPr>
          <w:rFonts w:asciiTheme="majorHAnsi" w:hAnsiTheme="majorHAnsi" w:cs="Arial"/>
          <w:color w:val="808080" w:themeColor="background1" w:themeShade="80"/>
          <w:sz w:val="16"/>
          <w:szCs w:val="16"/>
        </w:rPr>
        <w:t xml:space="preserve">4 - </w:t>
      </w:r>
      <w:r w:rsidRPr="00666ADB">
        <w:rPr>
          <w:rFonts w:asciiTheme="majorHAnsi" w:hAnsiTheme="majorHAnsi" w:cs="Arial"/>
          <w:color w:val="808080" w:themeColor="background1" w:themeShade="80"/>
          <w:sz w:val="16"/>
          <w:szCs w:val="16"/>
        </w:rPr>
        <w:t xml:space="preserve">taxact.com/support/24459/2018/irs-filing-deadlines </w:t>
      </w:r>
      <w:r>
        <w:rPr>
          <w:rFonts w:asciiTheme="majorHAnsi" w:hAnsiTheme="majorHAnsi" w:cs="Arial"/>
          <w:color w:val="808080" w:themeColor="background1" w:themeShade="80"/>
          <w:sz w:val="16"/>
          <w:szCs w:val="16"/>
        </w:rPr>
        <w:t>[1/</w:t>
      </w:r>
      <w:r>
        <w:rPr>
          <w:rFonts w:asciiTheme="majorHAnsi" w:hAnsiTheme="majorHAnsi" w:cs="Arial"/>
          <w:color w:val="808080" w:themeColor="background1" w:themeShade="80"/>
          <w:sz w:val="16"/>
          <w:szCs w:val="16"/>
        </w:rPr>
        <w:t>10</w:t>
      </w:r>
      <w:r>
        <w:rPr>
          <w:rFonts w:asciiTheme="majorHAnsi" w:hAnsiTheme="majorHAnsi" w:cs="Arial"/>
          <w:color w:val="808080" w:themeColor="background1" w:themeShade="80"/>
          <w:sz w:val="16"/>
          <w:szCs w:val="16"/>
        </w:rPr>
        <w:t>/1</w:t>
      </w:r>
      <w:r>
        <w:rPr>
          <w:rFonts w:asciiTheme="majorHAnsi" w:hAnsiTheme="majorHAnsi" w:cs="Arial"/>
          <w:color w:val="808080" w:themeColor="background1" w:themeShade="80"/>
          <w:sz w:val="16"/>
          <w:szCs w:val="16"/>
        </w:rPr>
        <w:t>9</w:t>
      </w:r>
      <w:r>
        <w:rPr>
          <w:rFonts w:asciiTheme="majorHAnsi" w:hAnsiTheme="majorHAnsi" w:cs="Arial"/>
          <w:color w:val="808080" w:themeColor="background1" w:themeShade="80"/>
          <w:sz w:val="16"/>
          <w:szCs w:val="16"/>
        </w:rPr>
        <w:t>]</w:t>
      </w:r>
    </w:p>
    <w:p w:rsidR="00957ADD" w:rsidRDefault="00333B8F" w:rsidP="00FB73BD">
      <w:pPr>
        <w:rPr>
          <w:rFonts w:asciiTheme="majorHAnsi" w:hAnsiTheme="majorHAnsi" w:cs="Arial"/>
          <w:color w:val="808080" w:themeColor="background1" w:themeShade="80"/>
          <w:sz w:val="16"/>
          <w:szCs w:val="16"/>
        </w:rPr>
      </w:pPr>
      <w:r>
        <w:rPr>
          <w:rFonts w:asciiTheme="majorHAnsi" w:hAnsiTheme="majorHAnsi" w:cs="Arial"/>
          <w:color w:val="808080" w:themeColor="background1" w:themeShade="80"/>
          <w:sz w:val="16"/>
          <w:szCs w:val="16"/>
        </w:rPr>
        <w:t xml:space="preserve">5 - </w:t>
      </w:r>
      <w:r w:rsidRPr="00957ADD">
        <w:rPr>
          <w:rFonts w:asciiTheme="majorHAnsi" w:hAnsiTheme="majorHAnsi" w:cs="Arial"/>
          <w:color w:val="808080" w:themeColor="background1" w:themeShade="80"/>
          <w:sz w:val="16"/>
          <w:szCs w:val="16"/>
        </w:rPr>
        <w:t xml:space="preserve">trustetc.com/resources/investor-awareness/contribution-limits </w:t>
      </w:r>
      <w:r>
        <w:rPr>
          <w:rFonts w:asciiTheme="majorHAnsi" w:hAnsiTheme="majorHAnsi" w:cs="Arial"/>
          <w:color w:val="808080" w:themeColor="background1" w:themeShade="80"/>
          <w:sz w:val="16"/>
          <w:szCs w:val="16"/>
        </w:rPr>
        <w:t>[11/1/18]</w:t>
      </w:r>
    </w:p>
    <w:p w:rsidR="0046251F" w:rsidRDefault="00333B8F" w:rsidP="00FB73BD">
      <w:pPr>
        <w:rPr>
          <w:rFonts w:asciiTheme="majorHAnsi" w:hAnsiTheme="majorHAnsi" w:cs="Arial"/>
          <w:color w:val="808080" w:themeColor="background1" w:themeShade="80"/>
          <w:spacing w:val="-2"/>
          <w:sz w:val="16"/>
          <w:szCs w:val="16"/>
        </w:rPr>
      </w:pPr>
      <w:r w:rsidRPr="00FA6538">
        <w:rPr>
          <w:rFonts w:asciiTheme="majorHAnsi" w:hAnsiTheme="majorHAnsi" w:cs="Arial"/>
          <w:color w:val="808080" w:themeColor="background1" w:themeShade="80"/>
          <w:spacing w:val="-2"/>
          <w:sz w:val="16"/>
          <w:szCs w:val="16"/>
        </w:rPr>
        <w:t xml:space="preserve">6 - </w:t>
      </w:r>
      <w:r w:rsidRPr="00FA6538">
        <w:rPr>
          <w:rFonts w:asciiTheme="majorHAnsi" w:hAnsiTheme="majorHAnsi" w:cs="Arial"/>
          <w:color w:val="808080" w:themeColor="background1" w:themeShade="80"/>
          <w:spacing w:val="-2"/>
          <w:sz w:val="16"/>
          <w:szCs w:val="16"/>
        </w:rPr>
        <w:t>shrm.org/resourcesandtools/hr-topics/benefits/pages/agencies-preview-form-5500-for-2019-filings-while-revamp-delayed.aspx</w:t>
      </w:r>
      <w:r w:rsidRPr="00FA6538">
        <w:rPr>
          <w:rFonts w:asciiTheme="majorHAnsi" w:hAnsiTheme="majorHAnsi" w:cs="Arial"/>
          <w:color w:val="808080" w:themeColor="background1" w:themeShade="80"/>
          <w:spacing w:val="-2"/>
          <w:sz w:val="16"/>
          <w:szCs w:val="16"/>
        </w:rPr>
        <w:t xml:space="preserve"> [11/26/18]</w:t>
      </w:r>
    </w:p>
    <w:p w:rsidR="002F0576" w:rsidRDefault="00333B8F" w:rsidP="00FB73BD">
      <w:pPr>
        <w:rPr>
          <w:rFonts w:asciiTheme="majorHAnsi" w:hAnsiTheme="majorHAnsi" w:cs="Arial"/>
          <w:color w:val="808080" w:themeColor="background1" w:themeShade="80"/>
          <w:sz w:val="16"/>
          <w:szCs w:val="16"/>
        </w:rPr>
      </w:pPr>
      <w:r>
        <w:rPr>
          <w:rFonts w:asciiTheme="majorHAnsi" w:hAnsiTheme="majorHAnsi" w:cs="Arial"/>
          <w:color w:val="808080" w:themeColor="background1" w:themeShade="80"/>
          <w:sz w:val="16"/>
          <w:szCs w:val="16"/>
        </w:rPr>
        <w:t>7</w:t>
      </w:r>
      <w:r w:rsidRPr="00656505">
        <w:rPr>
          <w:rFonts w:asciiTheme="majorHAnsi" w:hAnsiTheme="majorHAnsi" w:cs="Arial"/>
          <w:color w:val="808080" w:themeColor="background1" w:themeShade="80"/>
          <w:sz w:val="16"/>
          <w:szCs w:val="16"/>
        </w:rPr>
        <w:t xml:space="preserve"> - </w:t>
      </w:r>
      <w:r w:rsidRPr="002F0576">
        <w:rPr>
          <w:rFonts w:asciiTheme="majorHAnsi" w:hAnsiTheme="majorHAnsi" w:cs="Arial"/>
          <w:color w:val="808080" w:themeColor="background1" w:themeShade="80"/>
          <w:sz w:val="16"/>
          <w:szCs w:val="16"/>
        </w:rPr>
        <w:t xml:space="preserve">forbes.com/sites/kellyphillipserb/2018/11/15/irs-announces-2019-tax-rates-standard-deduction-amounts-and-more </w:t>
      </w:r>
      <w:r w:rsidRPr="00656505">
        <w:rPr>
          <w:rFonts w:asciiTheme="majorHAnsi" w:hAnsiTheme="majorHAnsi" w:cs="Arial"/>
          <w:color w:val="808080" w:themeColor="background1" w:themeShade="80"/>
          <w:sz w:val="16"/>
          <w:szCs w:val="16"/>
        </w:rPr>
        <w:t>[</w:t>
      </w:r>
      <w:r>
        <w:rPr>
          <w:rFonts w:asciiTheme="majorHAnsi" w:hAnsiTheme="majorHAnsi" w:cs="Arial"/>
          <w:color w:val="808080" w:themeColor="background1" w:themeShade="80"/>
          <w:sz w:val="16"/>
          <w:szCs w:val="16"/>
        </w:rPr>
        <w:t>11</w:t>
      </w:r>
      <w:r w:rsidRPr="00656505">
        <w:rPr>
          <w:rFonts w:asciiTheme="majorHAnsi" w:hAnsiTheme="majorHAnsi" w:cs="Arial"/>
          <w:color w:val="808080" w:themeColor="background1" w:themeShade="80"/>
          <w:sz w:val="16"/>
          <w:szCs w:val="16"/>
        </w:rPr>
        <w:t>/</w:t>
      </w:r>
      <w:r>
        <w:rPr>
          <w:rFonts w:asciiTheme="majorHAnsi" w:hAnsiTheme="majorHAnsi" w:cs="Arial"/>
          <w:color w:val="808080" w:themeColor="background1" w:themeShade="80"/>
          <w:sz w:val="16"/>
          <w:szCs w:val="16"/>
        </w:rPr>
        <w:t>15/1</w:t>
      </w:r>
      <w:r w:rsidRPr="00656505">
        <w:rPr>
          <w:rFonts w:asciiTheme="majorHAnsi" w:hAnsiTheme="majorHAnsi" w:cs="Arial"/>
          <w:color w:val="808080" w:themeColor="background1" w:themeShade="80"/>
          <w:sz w:val="16"/>
          <w:szCs w:val="16"/>
        </w:rPr>
        <w:t>8</w:t>
      </w:r>
      <w:r w:rsidRPr="00656505">
        <w:rPr>
          <w:rFonts w:asciiTheme="majorHAnsi" w:hAnsiTheme="majorHAnsi" w:cs="Arial"/>
          <w:color w:val="808080" w:themeColor="background1" w:themeShade="80"/>
          <w:sz w:val="16"/>
          <w:szCs w:val="16"/>
        </w:rPr>
        <w:t>]</w:t>
      </w:r>
    </w:p>
    <w:p w:rsidR="000405D8" w:rsidRPr="00656505" w:rsidRDefault="00333B8F" w:rsidP="00452606">
      <w:pPr>
        <w:rPr>
          <w:rFonts w:asciiTheme="majorHAnsi" w:hAnsiTheme="majorHAnsi" w:cs="Arial"/>
          <w:color w:val="808080" w:themeColor="background1" w:themeShade="80"/>
          <w:sz w:val="16"/>
          <w:szCs w:val="16"/>
        </w:rPr>
      </w:pPr>
      <w:r w:rsidRPr="00656505">
        <w:rPr>
          <w:rFonts w:asciiTheme="majorHAnsi" w:hAnsiTheme="majorHAnsi" w:cs="Arial"/>
          <w:color w:val="808080" w:themeColor="background1" w:themeShade="80"/>
          <w:sz w:val="16"/>
          <w:szCs w:val="16"/>
        </w:rPr>
        <w:t xml:space="preserve">8 - </w:t>
      </w:r>
      <w:r w:rsidRPr="00917B3B">
        <w:rPr>
          <w:rFonts w:asciiTheme="majorHAnsi" w:hAnsiTheme="majorHAnsi" w:cs="Arial"/>
          <w:color w:val="808080" w:themeColor="background1" w:themeShade="80"/>
          <w:sz w:val="16"/>
          <w:szCs w:val="16"/>
        </w:rPr>
        <w:t xml:space="preserve">fool.com/taxes/2018/12/15/your-2019-guide-to-the-alternative-minimum-tax.aspx </w:t>
      </w:r>
      <w:r w:rsidRPr="00656505">
        <w:rPr>
          <w:rFonts w:asciiTheme="majorHAnsi" w:hAnsiTheme="majorHAnsi" w:cs="Arial"/>
          <w:color w:val="808080" w:themeColor="background1" w:themeShade="80"/>
          <w:sz w:val="16"/>
          <w:szCs w:val="16"/>
        </w:rPr>
        <w:t>[1</w:t>
      </w:r>
      <w:r w:rsidRPr="00656505">
        <w:rPr>
          <w:rFonts w:asciiTheme="majorHAnsi" w:hAnsiTheme="majorHAnsi" w:cs="Arial"/>
          <w:color w:val="808080" w:themeColor="background1" w:themeShade="80"/>
          <w:sz w:val="16"/>
          <w:szCs w:val="16"/>
        </w:rPr>
        <w:t>2</w:t>
      </w:r>
      <w:r w:rsidRPr="00656505">
        <w:rPr>
          <w:rFonts w:asciiTheme="majorHAnsi" w:hAnsiTheme="majorHAnsi" w:cs="Arial"/>
          <w:color w:val="808080" w:themeColor="background1" w:themeShade="80"/>
          <w:sz w:val="16"/>
          <w:szCs w:val="16"/>
        </w:rPr>
        <w:t>/</w:t>
      </w:r>
      <w:r>
        <w:rPr>
          <w:rFonts w:asciiTheme="majorHAnsi" w:hAnsiTheme="majorHAnsi" w:cs="Arial"/>
          <w:color w:val="808080" w:themeColor="background1" w:themeShade="80"/>
          <w:sz w:val="16"/>
          <w:szCs w:val="16"/>
        </w:rPr>
        <w:t>15</w:t>
      </w:r>
      <w:r w:rsidRPr="00656505">
        <w:rPr>
          <w:rFonts w:asciiTheme="majorHAnsi" w:hAnsiTheme="majorHAnsi" w:cs="Arial"/>
          <w:color w:val="808080" w:themeColor="background1" w:themeShade="80"/>
          <w:sz w:val="16"/>
          <w:szCs w:val="16"/>
        </w:rPr>
        <w:t>/1</w:t>
      </w:r>
      <w:r>
        <w:rPr>
          <w:rFonts w:asciiTheme="majorHAnsi" w:hAnsiTheme="majorHAnsi" w:cs="Arial"/>
          <w:color w:val="808080" w:themeColor="background1" w:themeShade="80"/>
          <w:sz w:val="16"/>
          <w:szCs w:val="16"/>
        </w:rPr>
        <w:t>8</w:t>
      </w:r>
      <w:r w:rsidRPr="00656505">
        <w:rPr>
          <w:rFonts w:asciiTheme="majorHAnsi" w:hAnsiTheme="majorHAnsi" w:cs="Arial"/>
          <w:color w:val="808080" w:themeColor="background1" w:themeShade="80"/>
          <w:sz w:val="16"/>
          <w:szCs w:val="16"/>
        </w:rPr>
        <w:t>]</w:t>
      </w:r>
    </w:p>
    <w:p w:rsidR="00235DD4" w:rsidRPr="00656505" w:rsidRDefault="00333B8F" w:rsidP="00BE77F5">
      <w:pPr>
        <w:rPr>
          <w:rFonts w:asciiTheme="majorHAnsi" w:hAnsiTheme="majorHAnsi" w:cs="Arial"/>
          <w:color w:val="808080" w:themeColor="background1" w:themeShade="80"/>
          <w:sz w:val="16"/>
          <w:szCs w:val="16"/>
        </w:rPr>
      </w:pPr>
      <w:r w:rsidRPr="00D02726">
        <w:rPr>
          <w:rFonts w:asciiTheme="majorHAnsi" w:hAnsiTheme="majorHAnsi" w:cs="Arial"/>
          <w:color w:val="808080" w:themeColor="background1" w:themeShade="80"/>
          <w:sz w:val="16"/>
          <w:szCs w:val="16"/>
        </w:rPr>
        <w:t>9</w:t>
      </w:r>
      <w:r w:rsidRPr="00D02726">
        <w:rPr>
          <w:rFonts w:asciiTheme="majorHAnsi" w:hAnsiTheme="majorHAnsi" w:cs="Arial"/>
          <w:color w:val="808080" w:themeColor="background1" w:themeShade="80"/>
          <w:sz w:val="16"/>
          <w:szCs w:val="16"/>
        </w:rPr>
        <w:t xml:space="preserve"> - </w:t>
      </w:r>
      <w:r w:rsidRPr="00D02726">
        <w:rPr>
          <w:rFonts w:asciiTheme="majorHAnsi" w:hAnsiTheme="majorHAnsi" w:cs="Arial"/>
          <w:color w:val="808080" w:themeColor="background1" w:themeShade="80"/>
          <w:sz w:val="16"/>
          <w:szCs w:val="16"/>
        </w:rPr>
        <w:t>paychex.com/articles/compliance/aca-individual-mandate-penalty-reduced-2019</w:t>
      </w:r>
      <w:r w:rsidRPr="00D02726">
        <w:rPr>
          <w:rFonts w:asciiTheme="majorHAnsi" w:hAnsiTheme="majorHAnsi" w:cs="Arial"/>
          <w:color w:val="808080" w:themeColor="background1" w:themeShade="80"/>
          <w:sz w:val="16"/>
          <w:szCs w:val="16"/>
        </w:rPr>
        <w:t xml:space="preserve"> [1</w:t>
      </w:r>
      <w:r w:rsidRPr="00D02726">
        <w:rPr>
          <w:rFonts w:asciiTheme="majorHAnsi" w:hAnsiTheme="majorHAnsi" w:cs="Arial"/>
          <w:color w:val="808080" w:themeColor="background1" w:themeShade="80"/>
          <w:sz w:val="16"/>
          <w:szCs w:val="16"/>
        </w:rPr>
        <w:t>2</w:t>
      </w:r>
      <w:r w:rsidRPr="00D02726">
        <w:rPr>
          <w:rFonts w:asciiTheme="majorHAnsi" w:hAnsiTheme="majorHAnsi" w:cs="Arial"/>
          <w:color w:val="808080" w:themeColor="background1" w:themeShade="80"/>
          <w:sz w:val="16"/>
          <w:szCs w:val="16"/>
        </w:rPr>
        <w:t>/2</w:t>
      </w:r>
      <w:r w:rsidRPr="00D02726">
        <w:rPr>
          <w:rFonts w:asciiTheme="majorHAnsi" w:hAnsiTheme="majorHAnsi" w:cs="Arial"/>
          <w:color w:val="808080" w:themeColor="background1" w:themeShade="80"/>
          <w:sz w:val="16"/>
          <w:szCs w:val="16"/>
        </w:rPr>
        <w:t>1</w:t>
      </w:r>
      <w:r w:rsidRPr="00D02726">
        <w:rPr>
          <w:rFonts w:asciiTheme="majorHAnsi" w:hAnsiTheme="majorHAnsi" w:cs="Arial"/>
          <w:color w:val="808080" w:themeColor="background1" w:themeShade="80"/>
          <w:sz w:val="16"/>
          <w:szCs w:val="16"/>
        </w:rPr>
        <w:t>/1</w:t>
      </w:r>
      <w:r>
        <w:rPr>
          <w:rFonts w:asciiTheme="majorHAnsi" w:hAnsiTheme="majorHAnsi" w:cs="Arial"/>
          <w:color w:val="808080" w:themeColor="background1" w:themeShade="80"/>
          <w:sz w:val="16"/>
          <w:szCs w:val="16"/>
        </w:rPr>
        <w:t>8</w:t>
      </w:r>
      <w:r w:rsidRPr="00D02726">
        <w:rPr>
          <w:rFonts w:asciiTheme="majorHAnsi" w:hAnsiTheme="majorHAnsi" w:cs="Arial"/>
          <w:color w:val="808080" w:themeColor="background1" w:themeShade="80"/>
          <w:sz w:val="16"/>
          <w:szCs w:val="16"/>
        </w:rPr>
        <w:t>]</w:t>
      </w:r>
    </w:p>
    <w:p w:rsidR="00CA4E71" w:rsidRPr="00656505" w:rsidRDefault="00333B8F" w:rsidP="00BE77F5">
      <w:pPr>
        <w:rPr>
          <w:rFonts w:asciiTheme="majorHAnsi" w:hAnsiTheme="majorHAnsi" w:cs="Arial"/>
          <w:color w:val="808080" w:themeColor="background1" w:themeShade="80"/>
          <w:sz w:val="16"/>
          <w:szCs w:val="16"/>
        </w:rPr>
      </w:pPr>
      <w:r w:rsidRPr="00656505">
        <w:rPr>
          <w:rFonts w:asciiTheme="majorHAnsi" w:hAnsiTheme="majorHAnsi" w:cs="Arial"/>
          <w:color w:val="808080" w:themeColor="background1" w:themeShade="80"/>
          <w:sz w:val="16"/>
          <w:szCs w:val="16"/>
        </w:rPr>
        <w:t xml:space="preserve">10 - </w:t>
      </w:r>
      <w:r w:rsidRPr="0095560B">
        <w:rPr>
          <w:rFonts w:asciiTheme="majorHAnsi" w:hAnsiTheme="majorHAnsi" w:cs="Arial"/>
          <w:color w:val="808080" w:themeColor="background1" w:themeShade="80"/>
          <w:sz w:val="16"/>
          <w:szCs w:val="16"/>
        </w:rPr>
        <w:t>foxbusiness.com/business-leaders/amazon-ceo-jeff-bezos-divorce-subject-to-these-tax-changes</w:t>
      </w:r>
      <w:r w:rsidRPr="00194932">
        <w:rPr>
          <w:rFonts w:asciiTheme="majorHAnsi" w:hAnsiTheme="majorHAnsi" w:cs="Arial"/>
          <w:color w:val="808080" w:themeColor="background1" w:themeShade="80"/>
          <w:sz w:val="16"/>
          <w:szCs w:val="16"/>
        </w:rPr>
        <w:t xml:space="preserve"> </w:t>
      </w:r>
      <w:r w:rsidRPr="00656505">
        <w:rPr>
          <w:rFonts w:asciiTheme="majorHAnsi" w:hAnsiTheme="majorHAnsi" w:cs="Arial"/>
          <w:color w:val="808080" w:themeColor="background1" w:themeShade="80"/>
          <w:sz w:val="16"/>
          <w:szCs w:val="16"/>
        </w:rPr>
        <w:t>[1/</w:t>
      </w:r>
      <w:r>
        <w:rPr>
          <w:rFonts w:asciiTheme="majorHAnsi" w:hAnsiTheme="majorHAnsi" w:cs="Arial"/>
          <w:color w:val="808080" w:themeColor="background1" w:themeShade="80"/>
          <w:sz w:val="16"/>
          <w:szCs w:val="16"/>
        </w:rPr>
        <w:t>10</w:t>
      </w:r>
      <w:r w:rsidRPr="00656505">
        <w:rPr>
          <w:rFonts w:asciiTheme="majorHAnsi" w:hAnsiTheme="majorHAnsi" w:cs="Arial"/>
          <w:color w:val="808080" w:themeColor="background1" w:themeShade="80"/>
          <w:sz w:val="16"/>
          <w:szCs w:val="16"/>
        </w:rPr>
        <w:t>/1</w:t>
      </w:r>
      <w:r>
        <w:rPr>
          <w:rFonts w:asciiTheme="majorHAnsi" w:hAnsiTheme="majorHAnsi" w:cs="Arial"/>
          <w:color w:val="808080" w:themeColor="background1" w:themeShade="80"/>
          <w:sz w:val="16"/>
          <w:szCs w:val="16"/>
        </w:rPr>
        <w:t>9</w:t>
      </w:r>
      <w:r w:rsidRPr="00656505">
        <w:rPr>
          <w:rFonts w:asciiTheme="majorHAnsi" w:hAnsiTheme="majorHAnsi" w:cs="Arial"/>
          <w:color w:val="808080" w:themeColor="background1" w:themeShade="80"/>
          <w:sz w:val="16"/>
          <w:szCs w:val="16"/>
        </w:rPr>
        <w:t>]</w:t>
      </w:r>
    </w:p>
    <w:p w:rsidR="007F6F5F" w:rsidRPr="00656505" w:rsidRDefault="00333B8F" w:rsidP="00BE77F5">
      <w:pPr>
        <w:rPr>
          <w:rFonts w:asciiTheme="majorHAnsi" w:hAnsiTheme="majorHAnsi" w:cs="Arial"/>
          <w:color w:val="808080" w:themeColor="background1" w:themeShade="80"/>
          <w:sz w:val="16"/>
          <w:szCs w:val="16"/>
        </w:rPr>
      </w:pPr>
      <w:r w:rsidRPr="00656505">
        <w:rPr>
          <w:rFonts w:asciiTheme="majorHAnsi" w:hAnsiTheme="majorHAnsi" w:cs="Arial"/>
          <w:color w:val="808080" w:themeColor="background1" w:themeShade="80"/>
          <w:sz w:val="16"/>
          <w:szCs w:val="16"/>
        </w:rPr>
        <w:t xml:space="preserve">11 - </w:t>
      </w:r>
      <w:r w:rsidRPr="00ED01F2">
        <w:rPr>
          <w:rFonts w:asciiTheme="majorHAnsi" w:hAnsiTheme="majorHAnsi" w:cs="Arial"/>
          <w:color w:val="808080" w:themeColor="background1" w:themeShade="80"/>
          <w:sz w:val="16"/>
          <w:szCs w:val="16"/>
        </w:rPr>
        <w:t xml:space="preserve">forbes.com/sites/ashleaebeling/2018/11/01/irs-announces-2019-retirement-plan-contribution-limits-for-401ks-and-more/ </w:t>
      </w:r>
      <w:r w:rsidRPr="00656505">
        <w:rPr>
          <w:rFonts w:asciiTheme="majorHAnsi" w:hAnsiTheme="majorHAnsi" w:cs="Arial"/>
          <w:color w:val="808080" w:themeColor="background1" w:themeShade="80"/>
          <w:sz w:val="16"/>
          <w:szCs w:val="16"/>
        </w:rPr>
        <w:t>[</w:t>
      </w:r>
      <w:r>
        <w:rPr>
          <w:rFonts w:asciiTheme="majorHAnsi" w:hAnsiTheme="majorHAnsi" w:cs="Arial"/>
          <w:color w:val="808080" w:themeColor="background1" w:themeShade="80"/>
          <w:sz w:val="16"/>
          <w:szCs w:val="16"/>
        </w:rPr>
        <w:t>1</w:t>
      </w:r>
      <w:r w:rsidRPr="00656505">
        <w:rPr>
          <w:rFonts w:asciiTheme="majorHAnsi" w:hAnsiTheme="majorHAnsi" w:cs="Arial"/>
          <w:color w:val="808080" w:themeColor="background1" w:themeShade="80"/>
          <w:sz w:val="16"/>
          <w:szCs w:val="16"/>
        </w:rPr>
        <w:t>1</w:t>
      </w:r>
      <w:r w:rsidRPr="00656505">
        <w:rPr>
          <w:rFonts w:asciiTheme="majorHAnsi" w:hAnsiTheme="majorHAnsi" w:cs="Arial"/>
          <w:color w:val="808080" w:themeColor="background1" w:themeShade="80"/>
          <w:sz w:val="16"/>
          <w:szCs w:val="16"/>
        </w:rPr>
        <w:t>/</w:t>
      </w:r>
      <w:r>
        <w:rPr>
          <w:rFonts w:asciiTheme="majorHAnsi" w:hAnsiTheme="majorHAnsi" w:cs="Arial"/>
          <w:color w:val="808080" w:themeColor="background1" w:themeShade="80"/>
          <w:sz w:val="16"/>
          <w:szCs w:val="16"/>
        </w:rPr>
        <w:t>1</w:t>
      </w:r>
      <w:r w:rsidRPr="00656505">
        <w:rPr>
          <w:rFonts w:asciiTheme="majorHAnsi" w:hAnsiTheme="majorHAnsi" w:cs="Arial"/>
          <w:color w:val="808080" w:themeColor="background1" w:themeShade="80"/>
          <w:sz w:val="16"/>
          <w:szCs w:val="16"/>
        </w:rPr>
        <w:t>/1</w:t>
      </w:r>
      <w:r w:rsidRPr="00656505">
        <w:rPr>
          <w:rFonts w:asciiTheme="majorHAnsi" w:hAnsiTheme="majorHAnsi" w:cs="Arial"/>
          <w:color w:val="808080" w:themeColor="background1" w:themeShade="80"/>
          <w:sz w:val="16"/>
          <w:szCs w:val="16"/>
        </w:rPr>
        <w:t>8</w:t>
      </w:r>
      <w:r w:rsidRPr="00656505">
        <w:rPr>
          <w:rFonts w:asciiTheme="majorHAnsi" w:hAnsiTheme="majorHAnsi" w:cs="Arial"/>
          <w:color w:val="808080" w:themeColor="background1" w:themeShade="80"/>
          <w:sz w:val="16"/>
          <w:szCs w:val="16"/>
        </w:rPr>
        <w:t>]</w:t>
      </w:r>
    </w:p>
    <w:p w:rsidR="000B4670" w:rsidRPr="00E95A19" w:rsidRDefault="00333B8F" w:rsidP="00320035">
      <w:pPr>
        <w:rPr>
          <w:rFonts w:asciiTheme="majorHAnsi" w:hAnsiTheme="majorHAnsi" w:cs="Arial"/>
          <w:color w:val="808080" w:themeColor="background1" w:themeShade="80"/>
          <w:sz w:val="16"/>
          <w:szCs w:val="16"/>
        </w:rPr>
      </w:pPr>
      <w:r w:rsidRPr="00E95A19">
        <w:rPr>
          <w:rFonts w:asciiTheme="majorHAnsi" w:hAnsiTheme="majorHAnsi" w:cs="Arial"/>
          <w:color w:val="808080" w:themeColor="background1" w:themeShade="80"/>
          <w:sz w:val="16"/>
          <w:szCs w:val="16"/>
        </w:rPr>
        <w:t xml:space="preserve">12 - </w:t>
      </w:r>
      <w:r w:rsidRPr="00E95A19">
        <w:rPr>
          <w:rFonts w:asciiTheme="majorHAnsi" w:hAnsiTheme="majorHAnsi" w:cs="Arial"/>
          <w:color w:val="808080" w:themeColor="background1" w:themeShade="80"/>
          <w:sz w:val="16"/>
          <w:szCs w:val="16"/>
        </w:rPr>
        <w:t xml:space="preserve">irs.gov/newsroom/401k-contribution-limit-increases-to-19000-for-2019-ira-limit-increases-to-6000 </w:t>
      </w:r>
      <w:r w:rsidRPr="00E95A19">
        <w:rPr>
          <w:rFonts w:asciiTheme="majorHAnsi" w:hAnsiTheme="majorHAnsi" w:cs="Arial"/>
          <w:color w:val="808080" w:themeColor="background1" w:themeShade="80"/>
          <w:sz w:val="16"/>
          <w:szCs w:val="16"/>
        </w:rPr>
        <w:t>[11/</w:t>
      </w:r>
      <w:r>
        <w:rPr>
          <w:rFonts w:asciiTheme="majorHAnsi" w:hAnsiTheme="majorHAnsi" w:cs="Arial"/>
          <w:color w:val="808080" w:themeColor="background1" w:themeShade="80"/>
          <w:sz w:val="16"/>
          <w:szCs w:val="16"/>
        </w:rPr>
        <w:t>27</w:t>
      </w:r>
      <w:r w:rsidRPr="00E95A19">
        <w:rPr>
          <w:rFonts w:asciiTheme="majorHAnsi" w:hAnsiTheme="majorHAnsi" w:cs="Arial"/>
          <w:color w:val="808080" w:themeColor="background1" w:themeShade="80"/>
          <w:sz w:val="16"/>
          <w:szCs w:val="16"/>
        </w:rPr>
        <w:t>/1</w:t>
      </w:r>
      <w:r w:rsidRPr="00E95A19">
        <w:rPr>
          <w:rFonts w:asciiTheme="majorHAnsi" w:hAnsiTheme="majorHAnsi" w:cs="Arial"/>
          <w:color w:val="808080" w:themeColor="background1" w:themeShade="80"/>
          <w:sz w:val="16"/>
          <w:szCs w:val="16"/>
        </w:rPr>
        <w:t>8</w:t>
      </w:r>
      <w:r w:rsidRPr="00E95A19">
        <w:rPr>
          <w:rFonts w:asciiTheme="majorHAnsi" w:hAnsiTheme="majorHAnsi" w:cs="Arial"/>
          <w:color w:val="808080" w:themeColor="background1" w:themeShade="80"/>
          <w:sz w:val="16"/>
          <w:szCs w:val="16"/>
        </w:rPr>
        <w:t>]</w:t>
      </w:r>
    </w:p>
    <w:p w:rsidR="00320035" w:rsidRPr="00E95A19" w:rsidRDefault="00333B8F" w:rsidP="00320035">
      <w:pPr>
        <w:rPr>
          <w:rFonts w:asciiTheme="majorHAnsi" w:hAnsiTheme="majorHAnsi" w:cs="Arial"/>
          <w:color w:val="808080" w:themeColor="background1" w:themeShade="80"/>
          <w:sz w:val="16"/>
          <w:szCs w:val="16"/>
        </w:rPr>
      </w:pPr>
      <w:r w:rsidRPr="00E95A19">
        <w:rPr>
          <w:rFonts w:asciiTheme="majorHAnsi" w:hAnsiTheme="majorHAnsi" w:cs="Arial"/>
          <w:color w:val="808080" w:themeColor="background1" w:themeShade="80"/>
          <w:sz w:val="16"/>
          <w:szCs w:val="16"/>
        </w:rPr>
        <w:t>1</w:t>
      </w:r>
      <w:r w:rsidRPr="00E95A19">
        <w:rPr>
          <w:rFonts w:asciiTheme="majorHAnsi" w:hAnsiTheme="majorHAnsi" w:cs="Arial"/>
          <w:color w:val="808080" w:themeColor="background1" w:themeShade="80"/>
          <w:sz w:val="16"/>
          <w:szCs w:val="16"/>
        </w:rPr>
        <w:t>3</w:t>
      </w:r>
      <w:r w:rsidRPr="00E95A19">
        <w:rPr>
          <w:rFonts w:asciiTheme="majorHAnsi" w:hAnsiTheme="majorHAnsi" w:cs="Arial"/>
          <w:color w:val="808080" w:themeColor="background1" w:themeShade="80"/>
          <w:sz w:val="16"/>
          <w:szCs w:val="16"/>
        </w:rPr>
        <w:t xml:space="preserve"> - </w:t>
      </w:r>
      <w:r w:rsidRPr="00601780">
        <w:rPr>
          <w:rFonts w:asciiTheme="majorHAnsi" w:hAnsiTheme="majorHAnsi" w:cs="Arial"/>
          <w:color w:val="808080" w:themeColor="background1" w:themeShade="80"/>
          <w:sz w:val="16"/>
          <w:szCs w:val="16"/>
        </w:rPr>
        <w:t xml:space="preserve">forbes.com/sites/ashleaebeling/2018/11/15/irs-announces-higher-2019-estate-and-gift-tax-limits </w:t>
      </w:r>
      <w:r w:rsidRPr="00E95A19">
        <w:rPr>
          <w:rFonts w:asciiTheme="majorHAnsi" w:hAnsiTheme="majorHAnsi" w:cs="Arial"/>
          <w:color w:val="808080" w:themeColor="background1" w:themeShade="80"/>
          <w:sz w:val="16"/>
          <w:szCs w:val="16"/>
        </w:rPr>
        <w:t>[</w:t>
      </w:r>
      <w:r>
        <w:rPr>
          <w:rFonts w:asciiTheme="majorHAnsi" w:hAnsiTheme="majorHAnsi" w:cs="Arial"/>
          <w:color w:val="808080" w:themeColor="background1" w:themeShade="80"/>
          <w:sz w:val="16"/>
          <w:szCs w:val="16"/>
        </w:rPr>
        <w:t>1</w:t>
      </w:r>
      <w:r w:rsidRPr="00E95A19">
        <w:rPr>
          <w:rFonts w:asciiTheme="majorHAnsi" w:hAnsiTheme="majorHAnsi" w:cs="Arial"/>
          <w:color w:val="808080" w:themeColor="background1" w:themeShade="80"/>
          <w:sz w:val="16"/>
          <w:szCs w:val="16"/>
        </w:rPr>
        <w:t>1</w:t>
      </w:r>
      <w:r w:rsidRPr="00E95A19">
        <w:rPr>
          <w:rFonts w:asciiTheme="majorHAnsi" w:hAnsiTheme="majorHAnsi" w:cs="Arial"/>
          <w:color w:val="808080" w:themeColor="background1" w:themeShade="80"/>
          <w:sz w:val="16"/>
          <w:szCs w:val="16"/>
        </w:rPr>
        <w:t>/</w:t>
      </w:r>
      <w:r>
        <w:rPr>
          <w:rFonts w:asciiTheme="majorHAnsi" w:hAnsiTheme="majorHAnsi" w:cs="Arial"/>
          <w:color w:val="808080" w:themeColor="background1" w:themeShade="80"/>
          <w:sz w:val="16"/>
          <w:szCs w:val="16"/>
        </w:rPr>
        <w:t>15</w:t>
      </w:r>
      <w:r w:rsidRPr="00E95A19">
        <w:rPr>
          <w:rFonts w:asciiTheme="majorHAnsi" w:hAnsiTheme="majorHAnsi" w:cs="Arial"/>
          <w:color w:val="808080" w:themeColor="background1" w:themeShade="80"/>
          <w:sz w:val="16"/>
          <w:szCs w:val="16"/>
        </w:rPr>
        <w:t>/18</w:t>
      </w:r>
      <w:r w:rsidRPr="00E95A19">
        <w:rPr>
          <w:rFonts w:asciiTheme="majorHAnsi" w:hAnsiTheme="majorHAnsi" w:cs="Arial"/>
          <w:color w:val="808080" w:themeColor="background1" w:themeShade="80"/>
          <w:sz w:val="16"/>
          <w:szCs w:val="16"/>
        </w:rPr>
        <w:t>]</w:t>
      </w:r>
    </w:p>
    <w:p w:rsidR="00D951E8" w:rsidRPr="00656505" w:rsidRDefault="00333B8F" w:rsidP="00D951E8">
      <w:pPr>
        <w:rPr>
          <w:rFonts w:asciiTheme="majorHAnsi" w:hAnsiTheme="majorHAnsi" w:cs="Arial"/>
          <w:color w:val="808080" w:themeColor="background1" w:themeShade="80"/>
          <w:sz w:val="16"/>
          <w:szCs w:val="16"/>
        </w:rPr>
      </w:pPr>
      <w:r w:rsidRPr="00656505">
        <w:rPr>
          <w:rFonts w:asciiTheme="majorHAnsi" w:hAnsiTheme="majorHAnsi" w:cs="Arial"/>
          <w:color w:val="808080" w:themeColor="background1" w:themeShade="80"/>
          <w:sz w:val="16"/>
          <w:szCs w:val="16"/>
        </w:rPr>
        <w:t>1</w:t>
      </w:r>
      <w:r w:rsidRPr="00656505">
        <w:rPr>
          <w:rFonts w:asciiTheme="majorHAnsi" w:hAnsiTheme="majorHAnsi" w:cs="Arial"/>
          <w:color w:val="808080" w:themeColor="background1" w:themeShade="80"/>
          <w:sz w:val="16"/>
          <w:szCs w:val="16"/>
        </w:rPr>
        <w:t xml:space="preserve">4 - </w:t>
      </w:r>
      <w:r w:rsidRPr="00463381">
        <w:rPr>
          <w:rFonts w:asciiTheme="majorHAnsi" w:hAnsiTheme="majorHAnsi" w:cs="Arial"/>
          <w:color w:val="808080" w:themeColor="background1" w:themeShade="80"/>
          <w:sz w:val="16"/>
          <w:szCs w:val="16"/>
        </w:rPr>
        <w:t>taxfoundation.org/2019-tax-brackets</w:t>
      </w:r>
      <w:r w:rsidRPr="00656505">
        <w:rPr>
          <w:rFonts w:asciiTheme="majorHAnsi" w:hAnsiTheme="majorHAnsi" w:cs="Arial"/>
          <w:color w:val="808080" w:themeColor="background1" w:themeShade="80"/>
          <w:sz w:val="16"/>
          <w:szCs w:val="16"/>
        </w:rPr>
        <w:t xml:space="preserve"> </w:t>
      </w:r>
      <w:r w:rsidRPr="00656505">
        <w:rPr>
          <w:rFonts w:asciiTheme="majorHAnsi" w:hAnsiTheme="majorHAnsi" w:cs="Arial"/>
          <w:color w:val="808080" w:themeColor="background1" w:themeShade="80"/>
          <w:sz w:val="16"/>
          <w:szCs w:val="16"/>
        </w:rPr>
        <w:t>[1</w:t>
      </w:r>
      <w:r>
        <w:rPr>
          <w:rFonts w:asciiTheme="majorHAnsi" w:hAnsiTheme="majorHAnsi" w:cs="Arial"/>
          <w:color w:val="808080" w:themeColor="background1" w:themeShade="80"/>
          <w:sz w:val="16"/>
          <w:szCs w:val="16"/>
        </w:rPr>
        <w:t>1</w:t>
      </w:r>
      <w:r>
        <w:rPr>
          <w:rFonts w:asciiTheme="majorHAnsi" w:hAnsiTheme="majorHAnsi" w:cs="Arial"/>
          <w:color w:val="808080" w:themeColor="background1" w:themeShade="80"/>
          <w:sz w:val="16"/>
          <w:szCs w:val="16"/>
        </w:rPr>
        <w:t>/</w:t>
      </w:r>
      <w:r w:rsidRPr="00656505">
        <w:rPr>
          <w:rFonts w:asciiTheme="majorHAnsi" w:hAnsiTheme="majorHAnsi" w:cs="Arial"/>
          <w:color w:val="808080" w:themeColor="background1" w:themeShade="80"/>
          <w:sz w:val="16"/>
          <w:szCs w:val="16"/>
        </w:rPr>
        <w:t>2</w:t>
      </w:r>
      <w:r>
        <w:rPr>
          <w:rFonts w:asciiTheme="majorHAnsi" w:hAnsiTheme="majorHAnsi" w:cs="Arial"/>
          <w:color w:val="808080" w:themeColor="background1" w:themeShade="80"/>
          <w:sz w:val="16"/>
          <w:szCs w:val="16"/>
        </w:rPr>
        <w:t>8</w:t>
      </w:r>
      <w:r w:rsidRPr="00656505">
        <w:rPr>
          <w:rFonts w:asciiTheme="majorHAnsi" w:hAnsiTheme="majorHAnsi" w:cs="Arial"/>
          <w:color w:val="808080" w:themeColor="background1" w:themeShade="80"/>
          <w:sz w:val="16"/>
          <w:szCs w:val="16"/>
        </w:rPr>
        <w:t>/1</w:t>
      </w:r>
      <w:r>
        <w:rPr>
          <w:rFonts w:asciiTheme="majorHAnsi" w:hAnsiTheme="majorHAnsi" w:cs="Arial"/>
          <w:color w:val="808080" w:themeColor="background1" w:themeShade="80"/>
          <w:sz w:val="16"/>
          <w:szCs w:val="16"/>
        </w:rPr>
        <w:t>8</w:t>
      </w:r>
      <w:r w:rsidRPr="00656505">
        <w:rPr>
          <w:rFonts w:asciiTheme="majorHAnsi" w:hAnsiTheme="majorHAnsi" w:cs="Arial"/>
          <w:color w:val="808080" w:themeColor="background1" w:themeShade="80"/>
          <w:sz w:val="16"/>
          <w:szCs w:val="16"/>
        </w:rPr>
        <w:t>]</w:t>
      </w:r>
    </w:p>
    <w:p w:rsidR="005360F5" w:rsidRPr="00E6191D" w:rsidRDefault="00333B8F" w:rsidP="000C712A">
      <w:pPr>
        <w:rPr>
          <w:rFonts w:asciiTheme="majorHAnsi" w:hAnsiTheme="majorHAnsi" w:cs="Arial"/>
          <w:color w:val="808080" w:themeColor="background1" w:themeShade="80"/>
          <w:sz w:val="16"/>
          <w:szCs w:val="16"/>
        </w:rPr>
      </w:pPr>
      <w:r w:rsidRPr="00E6191D">
        <w:rPr>
          <w:rFonts w:asciiTheme="majorHAnsi" w:hAnsiTheme="majorHAnsi" w:cs="Arial"/>
          <w:color w:val="808080" w:themeColor="background1" w:themeShade="80"/>
          <w:sz w:val="16"/>
          <w:szCs w:val="16"/>
        </w:rPr>
        <w:t>15</w:t>
      </w:r>
      <w:r w:rsidRPr="00E6191D">
        <w:rPr>
          <w:rFonts w:asciiTheme="majorHAnsi" w:hAnsiTheme="majorHAnsi" w:cs="Arial"/>
          <w:color w:val="808080" w:themeColor="background1" w:themeShade="80"/>
          <w:sz w:val="16"/>
          <w:szCs w:val="16"/>
        </w:rPr>
        <w:t xml:space="preserve"> </w:t>
      </w:r>
      <w:r w:rsidRPr="00E6191D">
        <w:rPr>
          <w:rFonts w:asciiTheme="majorHAnsi" w:hAnsiTheme="majorHAnsi" w:cs="Arial"/>
          <w:color w:val="808080" w:themeColor="background1" w:themeShade="80"/>
          <w:sz w:val="16"/>
          <w:szCs w:val="16"/>
        </w:rPr>
        <w:t xml:space="preserve">- </w:t>
      </w:r>
      <w:r w:rsidRPr="00E6191D">
        <w:rPr>
          <w:rFonts w:asciiTheme="majorHAnsi" w:hAnsiTheme="majorHAnsi" w:cs="Arial"/>
          <w:color w:val="808080" w:themeColor="background1" w:themeShade="80"/>
          <w:sz w:val="16"/>
          <w:szCs w:val="16"/>
        </w:rPr>
        <w:t>thebalance.com/lifetime-learning-tax-credit-3192933</w:t>
      </w:r>
      <w:r w:rsidRPr="00E6191D">
        <w:rPr>
          <w:rFonts w:asciiTheme="majorHAnsi" w:hAnsiTheme="majorHAnsi" w:cs="Arial"/>
          <w:color w:val="808080" w:themeColor="background1" w:themeShade="80"/>
          <w:sz w:val="16"/>
          <w:szCs w:val="16"/>
        </w:rPr>
        <w:t xml:space="preserve"> [1/11/19]</w:t>
      </w:r>
    </w:p>
    <w:p w:rsidR="000466AB" w:rsidRDefault="00333B8F" w:rsidP="004252CA">
      <w:pPr>
        <w:rPr>
          <w:rFonts w:asciiTheme="majorHAnsi" w:hAnsiTheme="majorHAnsi"/>
          <w:noProof/>
          <w:color w:val="808080" w:themeColor="background1" w:themeShade="80"/>
          <w:sz w:val="16"/>
          <w:szCs w:val="16"/>
        </w:rPr>
      </w:pPr>
      <w:r>
        <w:rPr>
          <w:rFonts w:asciiTheme="majorHAnsi" w:hAnsiTheme="majorHAnsi"/>
          <w:noProof/>
          <w:color w:val="808080" w:themeColor="background1" w:themeShade="80"/>
          <w:sz w:val="16"/>
          <w:szCs w:val="16"/>
        </w:rPr>
        <w:t>1</w:t>
      </w:r>
      <w:r>
        <w:rPr>
          <w:rFonts w:asciiTheme="majorHAnsi" w:hAnsiTheme="majorHAnsi"/>
          <w:noProof/>
          <w:color w:val="808080" w:themeColor="background1" w:themeShade="80"/>
          <w:sz w:val="16"/>
          <w:szCs w:val="16"/>
        </w:rPr>
        <w:t>6</w:t>
      </w:r>
      <w:r>
        <w:rPr>
          <w:rFonts w:asciiTheme="majorHAnsi" w:hAnsiTheme="majorHAnsi"/>
          <w:noProof/>
          <w:color w:val="808080" w:themeColor="background1" w:themeShade="80"/>
          <w:sz w:val="16"/>
          <w:szCs w:val="16"/>
        </w:rPr>
        <w:t xml:space="preserve"> - </w:t>
      </w:r>
      <w:r w:rsidRPr="00577203">
        <w:rPr>
          <w:rFonts w:asciiTheme="majorHAnsi" w:hAnsiTheme="majorHAnsi"/>
          <w:noProof/>
          <w:color w:val="808080" w:themeColor="background1" w:themeShade="80"/>
          <w:sz w:val="16"/>
          <w:szCs w:val="16"/>
        </w:rPr>
        <w:t xml:space="preserve">tinyurl.com/ycdgvpr5 </w:t>
      </w:r>
      <w:r>
        <w:rPr>
          <w:rFonts w:asciiTheme="majorHAnsi" w:hAnsiTheme="majorHAnsi"/>
          <w:noProof/>
          <w:color w:val="808080" w:themeColor="background1" w:themeShade="80"/>
          <w:sz w:val="16"/>
          <w:szCs w:val="16"/>
        </w:rPr>
        <w:t>[1/14/19]</w:t>
      </w:r>
    </w:p>
    <w:p w:rsidR="00E978C6" w:rsidRPr="00881127" w:rsidRDefault="00333B8F" w:rsidP="00950AE3">
      <w:pPr>
        <w:rPr>
          <w:rFonts w:asciiTheme="majorHAnsi" w:hAnsiTheme="majorHAnsi" w:cs="Arial"/>
          <w:color w:val="808080" w:themeColor="background1" w:themeShade="80"/>
          <w:sz w:val="16"/>
          <w:szCs w:val="16"/>
        </w:rPr>
      </w:pPr>
      <w:r w:rsidRPr="00881127">
        <w:rPr>
          <w:rFonts w:asciiTheme="majorHAnsi" w:hAnsiTheme="majorHAnsi" w:cs="Arial"/>
          <w:color w:val="808080" w:themeColor="background1" w:themeShade="80"/>
          <w:sz w:val="16"/>
          <w:szCs w:val="16"/>
        </w:rPr>
        <w:t xml:space="preserve">17 - </w:t>
      </w:r>
      <w:r w:rsidRPr="00881127">
        <w:rPr>
          <w:rFonts w:asciiTheme="majorHAnsi" w:hAnsiTheme="majorHAnsi" w:cs="Arial"/>
          <w:color w:val="808080" w:themeColor="background1" w:themeShade="80"/>
          <w:sz w:val="16"/>
          <w:szCs w:val="16"/>
        </w:rPr>
        <w:t>investrustwealthmanagement.com/2018/09/27/what-are-the-new-rules-for-401k-hardship-withdrawals/</w:t>
      </w:r>
      <w:r w:rsidRPr="00881127">
        <w:rPr>
          <w:rFonts w:asciiTheme="majorHAnsi" w:hAnsiTheme="majorHAnsi" w:cs="Arial"/>
          <w:color w:val="808080" w:themeColor="background1" w:themeShade="80"/>
          <w:sz w:val="16"/>
          <w:szCs w:val="16"/>
        </w:rPr>
        <w:t xml:space="preserve"> </w:t>
      </w:r>
      <w:r w:rsidRPr="00881127">
        <w:rPr>
          <w:rFonts w:asciiTheme="majorHAnsi" w:hAnsiTheme="majorHAnsi" w:cs="Arial"/>
          <w:color w:val="808080" w:themeColor="background1" w:themeShade="80"/>
          <w:sz w:val="16"/>
          <w:szCs w:val="16"/>
        </w:rPr>
        <w:t>[</w:t>
      </w:r>
      <w:r w:rsidRPr="00881127">
        <w:rPr>
          <w:rFonts w:asciiTheme="majorHAnsi" w:hAnsiTheme="majorHAnsi" w:cs="Arial"/>
          <w:color w:val="808080" w:themeColor="background1" w:themeShade="80"/>
          <w:sz w:val="16"/>
          <w:szCs w:val="16"/>
        </w:rPr>
        <w:t>9</w:t>
      </w:r>
      <w:r w:rsidRPr="00881127">
        <w:rPr>
          <w:rFonts w:asciiTheme="majorHAnsi" w:hAnsiTheme="majorHAnsi" w:cs="Arial"/>
          <w:color w:val="808080" w:themeColor="background1" w:themeShade="80"/>
          <w:sz w:val="16"/>
          <w:szCs w:val="16"/>
        </w:rPr>
        <w:t>/</w:t>
      </w:r>
      <w:r w:rsidRPr="00881127">
        <w:rPr>
          <w:rFonts w:asciiTheme="majorHAnsi" w:hAnsiTheme="majorHAnsi" w:cs="Arial"/>
          <w:color w:val="808080" w:themeColor="background1" w:themeShade="80"/>
          <w:sz w:val="16"/>
          <w:szCs w:val="16"/>
        </w:rPr>
        <w:t>27</w:t>
      </w:r>
      <w:r w:rsidRPr="00881127">
        <w:rPr>
          <w:rFonts w:asciiTheme="majorHAnsi" w:hAnsiTheme="majorHAnsi" w:cs="Arial"/>
          <w:color w:val="808080" w:themeColor="background1" w:themeShade="80"/>
          <w:sz w:val="16"/>
          <w:szCs w:val="16"/>
        </w:rPr>
        <w:t>/1</w:t>
      </w:r>
      <w:r w:rsidRPr="00881127">
        <w:rPr>
          <w:rFonts w:asciiTheme="majorHAnsi" w:hAnsiTheme="majorHAnsi" w:cs="Arial"/>
          <w:color w:val="808080" w:themeColor="background1" w:themeShade="80"/>
          <w:sz w:val="16"/>
          <w:szCs w:val="16"/>
        </w:rPr>
        <w:t>8]</w:t>
      </w:r>
    </w:p>
    <w:p w:rsidR="002B143F" w:rsidRPr="00881127" w:rsidRDefault="00333B8F" w:rsidP="00950AE3">
      <w:pPr>
        <w:rPr>
          <w:rFonts w:asciiTheme="majorHAnsi" w:hAnsiTheme="majorHAnsi" w:cs="Arial"/>
          <w:color w:val="808080" w:themeColor="background1" w:themeShade="80"/>
          <w:sz w:val="16"/>
          <w:szCs w:val="16"/>
        </w:rPr>
      </w:pPr>
      <w:r w:rsidRPr="00881127">
        <w:rPr>
          <w:rFonts w:asciiTheme="majorHAnsi" w:hAnsiTheme="majorHAnsi" w:cs="Arial"/>
          <w:color w:val="808080" w:themeColor="background1" w:themeShade="80"/>
          <w:sz w:val="16"/>
          <w:szCs w:val="16"/>
        </w:rPr>
        <w:t>18 - tax.thomsonreuters.com/news/moves-that-will-maximize-the-new-deduction-for-pass-through-income [12/12/18]</w:t>
      </w:r>
    </w:p>
    <w:p w:rsidR="002B143F" w:rsidRPr="00881127" w:rsidRDefault="00333B8F" w:rsidP="00950AE3">
      <w:pPr>
        <w:rPr>
          <w:rFonts w:asciiTheme="majorHAnsi" w:hAnsiTheme="majorHAnsi" w:cs="Arial"/>
          <w:color w:val="808080" w:themeColor="background1" w:themeShade="80"/>
          <w:sz w:val="16"/>
          <w:szCs w:val="16"/>
        </w:rPr>
      </w:pPr>
      <w:r w:rsidRPr="00881127">
        <w:rPr>
          <w:rFonts w:asciiTheme="majorHAnsi" w:hAnsiTheme="majorHAnsi" w:cs="Arial"/>
          <w:color w:val="808080" w:themeColor="background1" w:themeShade="80"/>
          <w:sz w:val="16"/>
          <w:szCs w:val="16"/>
        </w:rPr>
        <w:t>19</w:t>
      </w:r>
      <w:r w:rsidRPr="00881127">
        <w:rPr>
          <w:rFonts w:asciiTheme="majorHAnsi" w:hAnsiTheme="majorHAnsi" w:cs="Arial"/>
          <w:color w:val="808080" w:themeColor="background1" w:themeShade="80"/>
          <w:sz w:val="16"/>
          <w:szCs w:val="16"/>
        </w:rPr>
        <w:t xml:space="preserve"> - </w:t>
      </w:r>
      <w:r w:rsidRPr="00881127">
        <w:rPr>
          <w:rFonts w:asciiTheme="majorHAnsi" w:hAnsiTheme="majorHAnsi" w:cs="Arial"/>
          <w:color w:val="808080" w:themeColor="background1" w:themeShade="80"/>
          <w:sz w:val="16"/>
          <w:szCs w:val="16"/>
        </w:rPr>
        <w:t>shrm.org/resourcesandtools/hr-topi</w:t>
      </w:r>
      <w:r w:rsidRPr="00881127">
        <w:rPr>
          <w:rFonts w:asciiTheme="majorHAnsi" w:hAnsiTheme="majorHAnsi" w:cs="Arial"/>
          <w:color w:val="808080" w:themeColor="background1" w:themeShade="80"/>
          <w:sz w:val="16"/>
          <w:szCs w:val="16"/>
        </w:rPr>
        <w:t>cs/compensation/pages/fica-social-security-tax-2019.aspx</w:t>
      </w:r>
      <w:r w:rsidRPr="00881127">
        <w:rPr>
          <w:rFonts w:asciiTheme="majorHAnsi" w:hAnsiTheme="majorHAnsi" w:cs="Arial"/>
          <w:color w:val="808080" w:themeColor="background1" w:themeShade="80"/>
          <w:sz w:val="16"/>
          <w:szCs w:val="16"/>
        </w:rPr>
        <w:t xml:space="preserve"> [</w:t>
      </w:r>
      <w:r w:rsidRPr="00881127">
        <w:rPr>
          <w:rFonts w:asciiTheme="majorHAnsi" w:hAnsiTheme="majorHAnsi" w:cs="Arial"/>
          <w:color w:val="808080" w:themeColor="background1" w:themeShade="80"/>
          <w:sz w:val="16"/>
          <w:szCs w:val="16"/>
        </w:rPr>
        <w:t>12/19/18</w:t>
      </w:r>
      <w:r w:rsidRPr="00881127">
        <w:rPr>
          <w:rFonts w:asciiTheme="majorHAnsi" w:hAnsiTheme="majorHAnsi" w:cs="Arial"/>
          <w:color w:val="808080" w:themeColor="background1" w:themeShade="80"/>
          <w:sz w:val="16"/>
          <w:szCs w:val="16"/>
        </w:rPr>
        <w:t>]</w:t>
      </w:r>
    </w:p>
    <w:p w:rsidR="00715A12" w:rsidRPr="00881127" w:rsidRDefault="00333B8F" w:rsidP="00950AE3">
      <w:pPr>
        <w:rPr>
          <w:rFonts w:asciiTheme="majorHAnsi" w:hAnsiTheme="majorHAnsi" w:cs="Arial"/>
          <w:color w:val="808080" w:themeColor="background1" w:themeShade="80"/>
          <w:sz w:val="16"/>
          <w:szCs w:val="16"/>
        </w:rPr>
      </w:pPr>
      <w:r>
        <w:rPr>
          <w:rFonts w:asciiTheme="majorHAnsi" w:hAnsiTheme="majorHAnsi" w:cs="Arial"/>
          <w:color w:val="808080" w:themeColor="background1" w:themeShade="80"/>
          <w:sz w:val="16"/>
          <w:szCs w:val="16"/>
        </w:rPr>
        <w:t>20</w:t>
      </w:r>
      <w:r w:rsidRPr="00881127">
        <w:rPr>
          <w:rFonts w:asciiTheme="majorHAnsi" w:hAnsiTheme="majorHAnsi" w:cs="Arial"/>
          <w:color w:val="808080" w:themeColor="background1" w:themeShade="80"/>
          <w:sz w:val="16"/>
          <w:szCs w:val="16"/>
        </w:rPr>
        <w:t xml:space="preserve"> - irs.gov/pub/irs-pdf/p334.pdf [2019]</w:t>
      </w:r>
    </w:p>
    <w:p w:rsidR="00F90E32" w:rsidRPr="00881127" w:rsidRDefault="00333B8F" w:rsidP="00950AE3">
      <w:pPr>
        <w:rPr>
          <w:rFonts w:asciiTheme="majorHAnsi" w:hAnsiTheme="majorHAnsi" w:cs="Arial"/>
          <w:color w:val="808080" w:themeColor="background1" w:themeShade="80"/>
          <w:sz w:val="16"/>
          <w:szCs w:val="16"/>
        </w:rPr>
      </w:pPr>
      <w:r w:rsidRPr="00881127">
        <w:rPr>
          <w:rFonts w:asciiTheme="majorHAnsi" w:hAnsiTheme="majorHAnsi" w:cs="Arial"/>
          <w:color w:val="808080" w:themeColor="background1" w:themeShade="80"/>
          <w:sz w:val="16"/>
          <w:szCs w:val="16"/>
        </w:rPr>
        <w:t xml:space="preserve">21 - </w:t>
      </w:r>
      <w:r w:rsidRPr="00577203">
        <w:rPr>
          <w:rFonts w:asciiTheme="majorHAnsi" w:hAnsiTheme="majorHAnsi" w:cs="Arial"/>
          <w:color w:val="808080" w:themeColor="background1" w:themeShade="80"/>
          <w:sz w:val="16"/>
          <w:szCs w:val="16"/>
        </w:rPr>
        <w:t xml:space="preserve">tinyurl.com/ycd6bl8q </w:t>
      </w:r>
      <w:r w:rsidRPr="00881127">
        <w:rPr>
          <w:rFonts w:asciiTheme="majorHAnsi" w:hAnsiTheme="majorHAnsi" w:cs="Arial"/>
          <w:color w:val="808080" w:themeColor="background1" w:themeShade="80"/>
          <w:sz w:val="16"/>
          <w:szCs w:val="16"/>
        </w:rPr>
        <w:t>[12/14/18]</w:t>
      </w:r>
    </w:p>
    <w:p w:rsidR="00767C5D" w:rsidRPr="00881127" w:rsidRDefault="00333B8F" w:rsidP="00950AE3">
      <w:pPr>
        <w:rPr>
          <w:rFonts w:asciiTheme="majorHAnsi" w:hAnsiTheme="majorHAnsi" w:cs="Arial"/>
          <w:color w:val="808080" w:themeColor="background1" w:themeShade="80"/>
          <w:sz w:val="16"/>
          <w:szCs w:val="16"/>
        </w:rPr>
      </w:pPr>
      <w:r w:rsidRPr="00881127">
        <w:rPr>
          <w:rFonts w:asciiTheme="majorHAnsi" w:hAnsiTheme="majorHAnsi" w:cs="Arial"/>
          <w:color w:val="808080" w:themeColor="background1" w:themeShade="80"/>
          <w:sz w:val="16"/>
          <w:szCs w:val="16"/>
        </w:rPr>
        <w:t>2</w:t>
      </w:r>
      <w:r w:rsidRPr="00881127">
        <w:rPr>
          <w:rFonts w:asciiTheme="majorHAnsi" w:hAnsiTheme="majorHAnsi" w:cs="Arial"/>
          <w:color w:val="808080" w:themeColor="background1" w:themeShade="80"/>
          <w:sz w:val="16"/>
          <w:szCs w:val="16"/>
        </w:rPr>
        <w:t>2</w:t>
      </w:r>
      <w:r w:rsidRPr="00881127">
        <w:rPr>
          <w:rFonts w:asciiTheme="majorHAnsi" w:hAnsiTheme="majorHAnsi" w:cs="Arial"/>
          <w:color w:val="808080" w:themeColor="background1" w:themeShade="80"/>
          <w:sz w:val="16"/>
          <w:szCs w:val="16"/>
        </w:rPr>
        <w:t xml:space="preserve"> - medicareresources.org/faqs/what-kind-of-medicare-benefit-changes-can-i-expect-this-year/ [10/15/18]</w:t>
      </w:r>
    </w:p>
    <w:p w:rsidR="00BC407C" w:rsidRPr="006459CD" w:rsidRDefault="00333B8F" w:rsidP="00950AE3">
      <w:pPr>
        <w:rPr>
          <w:rFonts w:asciiTheme="majorHAnsi" w:hAnsiTheme="majorHAnsi" w:cs="Arial"/>
          <w:color w:val="808080" w:themeColor="background1" w:themeShade="80"/>
          <w:spacing w:val="-2"/>
          <w:sz w:val="16"/>
          <w:szCs w:val="16"/>
        </w:rPr>
      </w:pPr>
      <w:r w:rsidRPr="00881127">
        <w:rPr>
          <w:rFonts w:asciiTheme="majorHAnsi" w:hAnsiTheme="majorHAnsi" w:cs="Arial"/>
          <w:color w:val="808080" w:themeColor="background1" w:themeShade="80"/>
          <w:spacing w:val="-2"/>
          <w:sz w:val="16"/>
          <w:szCs w:val="16"/>
        </w:rPr>
        <w:t>2</w:t>
      </w:r>
      <w:r w:rsidRPr="00881127">
        <w:rPr>
          <w:rFonts w:asciiTheme="majorHAnsi" w:hAnsiTheme="majorHAnsi" w:cs="Arial"/>
          <w:color w:val="808080" w:themeColor="background1" w:themeShade="80"/>
          <w:spacing w:val="-2"/>
          <w:sz w:val="16"/>
          <w:szCs w:val="16"/>
        </w:rPr>
        <w:t>3</w:t>
      </w:r>
      <w:r w:rsidRPr="00881127">
        <w:rPr>
          <w:rFonts w:asciiTheme="majorHAnsi" w:hAnsiTheme="majorHAnsi" w:cs="Arial"/>
          <w:color w:val="808080" w:themeColor="background1" w:themeShade="80"/>
          <w:spacing w:val="-2"/>
          <w:sz w:val="16"/>
          <w:szCs w:val="16"/>
        </w:rPr>
        <w:t xml:space="preserve"> - </w:t>
      </w:r>
      <w:r w:rsidRPr="00881127">
        <w:rPr>
          <w:rFonts w:asciiTheme="majorHAnsi" w:hAnsiTheme="majorHAnsi" w:cs="Arial"/>
          <w:color w:val="808080" w:themeColor="background1" w:themeShade="80"/>
          <w:spacing w:val="-2"/>
          <w:sz w:val="16"/>
          <w:szCs w:val="16"/>
        </w:rPr>
        <w:t xml:space="preserve">forbes.com/sites/howardgleckman/2019/01/15/the-new-1040-will-fit-on-a-big-postcard-but-it-wont-make-tax-filing-any-simpler </w:t>
      </w:r>
      <w:r w:rsidRPr="00881127">
        <w:rPr>
          <w:rFonts w:asciiTheme="majorHAnsi" w:hAnsiTheme="majorHAnsi" w:cs="Arial"/>
          <w:color w:val="808080" w:themeColor="background1" w:themeShade="80"/>
          <w:spacing w:val="-2"/>
          <w:sz w:val="16"/>
          <w:szCs w:val="16"/>
        </w:rPr>
        <w:t>[1/1</w:t>
      </w:r>
      <w:r w:rsidRPr="00881127">
        <w:rPr>
          <w:rFonts w:asciiTheme="majorHAnsi" w:hAnsiTheme="majorHAnsi" w:cs="Arial"/>
          <w:color w:val="808080" w:themeColor="background1" w:themeShade="80"/>
          <w:spacing w:val="-2"/>
          <w:sz w:val="16"/>
          <w:szCs w:val="16"/>
        </w:rPr>
        <w:t>5</w:t>
      </w:r>
      <w:r w:rsidRPr="00881127">
        <w:rPr>
          <w:rFonts w:asciiTheme="majorHAnsi" w:hAnsiTheme="majorHAnsi" w:cs="Arial"/>
          <w:color w:val="808080" w:themeColor="background1" w:themeShade="80"/>
          <w:spacing w:val="-2"/>
          <w:sz w:val="16"/>
          <w:szCs w:val="16"/>
        </w:rPr>
        <w:t>/19]</w:t>
      </w:r>
      <w:bookmarkEnd w:id="4"/>
    </w:p>
    <w:sectPr w:rsidR="00BC407C" w:rsidRPr="006459CD" w:rsidSect="00FB73BD">
      <w:pgSz w:w="12240" w:h="15840"/>
      <w:pgMar w:top="1440" w:right="144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3548"/>
    <w:multiLevelType w:val="hybridMultilevel"/>
    <w:tmpl w:val="7074AAE0"/>
    <w:lvl w:ilvl="0" w:tplc="CDAE40E8">
      <w:numFmt w:val="bullet"/>
      <w:lvlText w:val="•"/>
      <w:lvlJc w:val="left"/>
      <w:pPr>
        <w:ind w:left="1080" w:hanging="720"/>
      </w:pPr>
      <w:rPr>
        <w:rFonts w:ascii="Calibri" w:eastAsia="Times" w:hAnsi="Calibri" w:cs="Calibri" w:hint="default"/>
      </w:rPr>
    </w:lvl>
    <w:lvl w:ilvl="1" w:tplc="87AA055E" w:tentative="1">
      <w:start w:val="1"/>
      <w:numFmt w:val="bullet"/>
      <w:lvlText w:val="o"/>
      <w:lvlJc w:val="left"/>
      <w:pPr>
        <w:ind w:left="1440" w:hanging="360"/>
      </w:pPr>
      <w:rPr>
        <w:rFonts w:ascii="Courier New" w:hAnsi="Courier New" w:cs="Courier New" w:hint="default"/>
      </w:rPr>
    </w:lvl>
    <w:lvl w:ilvl="2" w:tplc="4E6E3358" w:tentative="1">
      <w:start w:val="1"/>
      <w:numFmt w:val="bullet"/>
      <w:lvlText w:val=""/>
      <w:lvlJc w:val="left"/>
      <w:pPr>
        <w:ind w:left="2160" w:hanging="360"/>
      </w:pPr>
      <w:rPr>
        <w:rFonts w:ascii="Wingdings" w:hAnsi="Wingdings" w:hint="default"/>
      </w:rPr>
    </w:lvl>
    <w:lvl w:ilvl="3" w:tplc="1354D65E" w:tentative="1">
      <w:start w:val="1"/>
      <w:numFmt w:val="bullet"/>
      <w:lvlText w:val=""/>
      <w:lvlJc w:val="left"/>
      <w:pPr>
        <w:ind w:left="2880" w:hanging="360"/>
      </w:pPr>
      <w:rPr>
        <w:rFonts w:ascii="Symbol" w:hAnsi="Symbol" w:hint="default"/>
      </w:rPr>
    </w:lvl>
    <w:lvl w:ilvl="4" w:tplc="578057A8" w:tentative="1">
      <w:start w:val="1"/>
      <w:numFmt w:val="bullet"/>
      <w:lvlText w:val="o"/>
      <w:lvlJc w:val="left"/>
      <w:pPr>
        <w:ind w:left="3600" w:hanging="360"/>
      </w:pPr>
      <w:rPr>
        <w:rFonts w:ascii="Courier New" w:hAnsi="Courier New" w:cs="Courier New" w:hint="default"/>
      </w:rPr>
    </w:lvl>
    <w:lvl w:ilvl="5" w:tplc="53BCD5A4" w:tentative="1">
      <w:start w:val="1"/>
      <w:numFmt w:val="bullet"/>
      <w:lvlText w:val=""/>
      <w:lvlJc w:val="left"/>
      <w:pPr>
        <w:ind w:left="4320" w:hanging="360"/>
      </w:pPr>
      <w:rPr>
        <w:rFonts w:ascii="Wingdings" w:hAnsi="Wingdings" w:hint="default"/>
      </w:rPr>
    </w:lvl>
    <w:lvl w:ilvl="6" w:tplc="B426AE42" w:tentative="1">
      <w:start w:val="1"/>
      <w:numFmt w:val="bullet"/>
      <w:lvlText w:val=""/>
      <w:lvlJc w:val="left"/>
      <w:pPr>
        <w:ind w:left="5040" w:hanging="360"/>
      </w:pPr>
      <w:rPr>
        <w:rFonts w:ascii="Symbol" w:hAnsi="Symbol" w:hint="default"/>
      </w:rPr>
    </w:lvl>
    <w:lvl w:ilvl="7" w:tplc="A9329068" w:tentative="1">
      <w:start w:val="1"/>
      <w:numFmt w:val="bullet"/>
      <w:lvlText w:val="o"/>
      <w:lvlJc w:val="left"/>
      <w:pPr>
        <w:ind w:left="5760" w:hanging="360"/>
      </w:pPr>
      <w:rPr>
        <w:rFonts w:ascii="Courier New" w:hAnsi="Courier New" w:cs="Courier New" w:hint="default"/>
      </w:rPr>
    </w:lvl>
    <w:lvl w:ilvl="8" w:tplc="4C269EA4" w:tentative="1">
      <w:start w:val="1"/>
      <w:numFmt w:val="bullet"/>
      <w:lvlText w:val=""/>
      <w:lvlJc w:val="left"/>
      <w:pPr>
        <w:ind w:left="6480" w:hanging="360"/>
      </w:pPr>
      <w:rPr>
        <w:rFonts w:ascii="Wingdings" w:hAnsi="Wingdings" w:hint="default"/>
      </w:rPr>
    </w:lvl>
  </w:abstractNum>
  <w:abstractNum w:abstractNumId="1" w15:restartNumberingAfterBreak="0">
    <w:nsid w:val="084F6788"/>
    <w:multiLevelType w:val="hybridMultilevel"/>
    <w:tmpl w:val="49C23062"/>
    <w:lvl w:ilvl="0" w:tplc="B7F6E530">
      <w:start w:val="1"/>
      <w:numFmt w:val="bullet"/>
      <w:lvlText w:val=""/>
      <w:lvlJc w:val="left"/>
      <w:pPr>
        <w:ind w:left="720" w:hanging="360"/>
      </w:pPr>
      <w:rPr>
        <w:rFonts w:ascii="Symbol" w:hAnsi="Symbol" w:hint="default"/>
      </w:rPr>
    </w:lvl>
    <w:lvl w:ilvl="1" w:tplc="06761A08" w:tentative="1">
      <w:start w:val="1"/>
      <w:numFmt w:val="bullet"/>
      <w:lvlText w:val="o"/>
      <w:lvlJc w:val="left"/>
      <w:pPr>
        <w:ind w:left="1440" w:hanging="360"/>
      </w:pPr>
      <w:rPr>
        <w:rFonts w:ascii="Courier New" w:hAnsi="Courier New" w:cs="Courier New" w:hint="default"/>
      </w:rPr>
    </w:lvl>
    <w:lvl w:ilvl="2" w:tplc="1A5482CA" w:tentative="1">
      <w:start w:val="1"/>
      <w:numFmt w:val="bullet"/>
      <w:lvlText w:val=""/>
      <w:lvlJc w:val="left"/>
      <w:pPr>
        <w:ind w:left="2160" w:hanging="360"/>
      </w:pPr>
      <w:rPr>
        <w:rFonts w:ascii="Wingdings" w:hAnsi="Wingdings" w:hint="default"/>
      </w:rPr>
    </w:lvl>
    <w:lvl w:ilvl="3" w:tplc="E3AA9E1C" w:tentative="1">
      <w:start w:val="1"/>
      <w:numFmt w:val="bullet"/>
      <w:lvlText w:val=""/>
      <w:lvlJc w:val="left"/>
      <w:pPr>
        <w:ind w:left="2880" w:hanging="360"/>
      </w:pPr>
      <w:rPr>
        <w:rFonts w:ascii="Symbol" w:hAnsi="Symbol" w:hint="default"/>
      </w:rPr>
    </w:lvl>
    <w:lvl w:ilvl="4" w:tplc="0026F34E" w:tentative="1">
      <w:start w:val="1"/>
      <w:numFmt w:val="bullet"/>
      <w:lvlText w:val="o"/>
      <w:lvlJc w:val="left"/>
      <w:pPr>
        <w:ind w:left="3600" w:hanging="360"/>
      </w:pPr>
      <w:rPr>
        <w:rFonts w:ascii="Courier New" w:hAnsi="Courier New" w:cs="Courier New" w:hint="default"/>
      </w:rPr>
    </w:lvl>
    <w:lvl w:ilvl="5" w:tplc="952C5C90" w:tentative="1">
      <w:start w:val="1"/>
      <w:numFmt w:val="bullet"/>
      <w:lvlText w:val=""/>
      <w:lvlJc w:val="left"/>
      <w:pPr>
        <w:ind w:left="4320" w:hanging="360"/>
      </w:pPr>
      <w:rPr>
        <w:rFonts w:ascii="Wingdings" w:hAnsi="Wingdings" w:hint="default"/>
      </w:rPr>
    </w:lvl>
    <w:lvl w:ilvl="6" w:tplc="7E5C086C" w:tentative="1">
      <w:start w:val="1"/>
      <w:numFmt w:val="bullet"/>
      <w:lvlText w:val=""/>
      <w:lvlJc w:val="left"/>
      <w:pPr>
        <w:ind w:left="5040" w:hanging="360"/>
      </w:pPr>
      <w:rPr>
        <w:rFonts w:ascii="Symbol" w:hAnsi="Symbol" w:hint="default"/>
      </w:rPr>
    </w:lvl>
    <w:lvl w:ilvl="7" w:tplc="63BEC5A4" w:tentative="1">
      <w:start w:val="1"/>
      <w:numFmt w:val="bullet"/>
      <w:lvlText w:val="o"/>
      <w:lvlJc w:val="left"/>
      <w:pPr>
        <w:ind w:left="5760" w:hanging="360"/>
      </w:pPr>
      <w:rPr>
        <w:rFonts w:ascii="Courier New" w:hAnsi="Courier New" w:cs="Courier New" w:hint="default"/>
      </w:rPr>
    </w:lvl>
    <w:lvl w:ilvl="8" w:tplc="C41AB548" w:tentative="1">
      <w:start w:val="1"/>
      <w:numFmt w:val="bullet"/>
      <w:lvlText w:val=""/>
      <w:lvlJc w:val="left"/>
      <w:pPr>
        <w:ind w:left="6480" w:hanging="360"/>
      </w:pPr>
      <w:rPr>
        <w:rFonts w:ascii="Wingdings" w:hAnsi="Wingdings" w:hint="default"/>
      </w:rPr>
    </w:lvl>
  </w:abstractNum>
  <w:abstractNum w:abstractNumId="2" w15:restartNumberingAfterBreak="0">
    <w:nsid w:val="0AAA5563"/>
    <w:multiLevelType w:val="hybridMultilevel"/>
    <w:tmpl w:val="06261AD6"/>
    <w:lvl w:ilvl="0" w:tplc="2DAEC7E4">
      <w:start w:val="1"/>
      <w:numFmt w:val="bullet"/>
      <w:lvlText w:val=""/>
      <w:lvlJc w:val="left"/>
      <w:pPr>
        <w:ind w:left="720" w:hanging="360"/>
      </w:pPr>
      <w:rPr>
        <w:rFonts w:ascii="Symbol" w:hAnsi="Symbol" w:hint="default"/>
      </w:rPr>
    </w:lvl>
    <w:lvl w:ilvl="1" w:tplc="10F6FAAE" w:tentative="1">
      <w:start w:val="1"/>
      <w:numFmt w:val="bullet"/>
      <w:lvlText w:val="o"/>
      <w:lvlJc w:val="left"/>
      <w:pPr>
        <w:ind w:left="1440" w:hanging="360"/>
      </w:pPr>
      <w:rPr>
        <w:rFonts w:ascii="Courier New" w:hAnsi="Courier New" w:cs="Courier New" w:hint="default"/>
      </w:rPr>
    </w:lvl>
    <w:lvl w:ilvl="2" w:tplc="7318B8CE" w:tentative="1">
      <w:start w:val="1"/>
      <w:numFmt w:val="bullet"/>
      <w:lvlText w:val=""/>
      <w:lvlJc w:val="left"/>
      <w:pPr>
        <w:ind w:left="2160" w:hanging="360"/>
      </w:pPr>
      <w:rPr>
        <w:rFonts w:ascii="Wingdings" w:hAnsi="Wingdings" w:hint="default"/>
      </w:rPr>
    </w:lvl>
    <w:lvl w:ilvl="3" w:tplc="33522EFA" w:tentative="1">
      <w:start w:val="1"/>
      <w:numFmt w:val="bullet"/>
      <w:lvlText w:val=""/>
      <w:lvlJc w:val="left"/>
      <w:pPr>
        <w:ind w:left="2880" w:hanging="360"/>
      </w:pPr>
      <w:rPr>
        <w:rFonts w:ascii="Symbol" w:hAnsi="Symbol" w:hint="default"/>
      </w:rPr>
    </w:lvl>
    <w:lvl w:ilvl="4" w:tplc="7D5490AA" w:tentative="1">
      <w:start w:val="1"/>
      <w:numFmt w:val="bullet"/>
      <w:lvlText w:val="o"/>
      <w:lvlJc w:val="left"/>
      <w:pPr>
        <w:ind w:left="3600" w:hanging="360"/>
      </w:pPr>
      <w:rPr>
        <w:rFonts w:ascii="Courier New" w:hAnsi="Courier New" w:cs="Courier New" w:hint="default"/>
      </w:rPr>
    </w:lvl>
    <w:lvl w:ilvl="5" w:tplc="2C02C196" w:tentative="1">
      <w:start w:val="1"/>
      <w:numFmt w:val="bullet"/>
      <w:lvlText w:val=""/>
      <w:lvlJc w:val="left"/>
      <w:pPr>
        <w:ind w:left="4320" w:hanging="360"/>
      </w:pPr>
      <w:rPr>
        <w:rFonts w:ascii="Wingdings" w:hAnsi="Wingdings" w:hint="default"/>
      </w:rPr>
    </w:lvl>
    <w:lvl w:ilvl="6" w:tplc="24C87DF2" w:tentative="1">
      <w:start w:val="1"/>
      <w:numFmt w:val="bullet"/>
      <w:lvlText w:val=""/>
      <w:lvlJc w:val="left"/>
      <w:pPr>
        <w:ind w:left="5040" w:hanging="360"/>
      </w:pPr>
      <w:rPr>
        <w:rFonts w:ascii="Symbol" w:hAnsi="Symbol" w:hint="default"/>
      </w:rPr>
    </w:lvl>
    <w:lvl w:ilvl="7" w:tplc="0D1A2338" w:tentative="1">
      <w:start w:val="1"/>
      <w:numFmt w:val="bullet"/>
      <w:lvlText w:val="o"/>
      <w:lvlJc w:val="left"/>
      <w:pPr>
        <w:ind w:left="5760" w:hanging="360"/>
      </w:pPr>
      <w:rPr>
        <w:rFonts w:ascii="Courier New" w:hAnsi="Courier New" w:cs="Courier New" w:hint="default"/>
      </w:rPr>
    </w:lvl>
    <w:lvl w:ilvl="8" w:tplc="A08E0236" w:tentative="1">
      <w:start w:val="1"/>
      <w:numFmt w:val="bullet"/>
      <w:lvlText w:val=""/>
      <w:lvlJc w:val="left"/>
      <w:pPr>
        <w:ind w:left="6480" w:hanging="360"/>
      </w:pPr>
      <w:rPr>
        <w:rFonts w:ascii="Wingdings" w:hAnsi="Wingdings" w:hint="default"/>
      </w:rPr>
    </w:lvl>
  </w:abstractNum>
  <w:abstractNum w:abstractNumId="3" w15:restartNumberingAfterBreak="0">
    <w:nsid w:val="1DA56960"/>
    <w:multiLevelType w:val="hybridMultilevel"/>
    <w:tmpl w:val="89A617CE"/>
    <w:lvl w:ilvl="0" w:tplc="6D663BE6">
      <w:start w:val="1"/>
      <w:numFmt w:val="bullet"/>
      <w:lvlText w:val=""/>
      <w:lvlJc w:val="left"/>
      <w:pPr>
        <w:ind w:left="720" w:hanging="360"/>
      </w:pPr>
      <w:rPr>
        <w:rFonts w:ascii="Symbol" w:hAnsi="Symbol" w:hint="default"/>
      </w:rPr>
    </w:lvl>
    <w:lvl w:ilvl="1" w:tplc="3F26EA3A" w:tentative="1">
      <w:start w:val="1"/>
      <w:numFmt w:val="bullet"/>
      <w:lvlText w:val="o"/>
      <w:lvlJc w:val="left"/>
      <w:pPr>
        <w:ind w:left="1440" w:hanging="360"/>
      </w:pPr>
      <w:rPr>
        <w:rFonts w:ascii="Courier New" w:hAnsi="Courier New" w:cs="Courier New" w:hint="default"/>
      </w:rPr>
    </w:lvl>
    <w:lvl w:ilvl="2" w:tplc="4A226394" w:tentative="1">
      <w:start w:val="1"/>
      <w:numFmt w:val="bullet"/>
      <w:lvlText w:val=""/>
      <w:lvlJc w:val="left"/>
      <w:pPr>
        <w:ind w:left="2160" w:hanging="360"/>
      </w:pPr>
      <w:rPr>
        <w:rFonts w:ascii="Wingdings" w:hAnsi="Wingdings" w:hint="default"/>
      </w:rPr>
    </w:lvl>
    <w:lvl w:ilvl="3" w:tplc="81FAEF28" w:tentative="1">
      <w:start w:val="1"/>
      <w:numFmt w:val="bullet"/>
      <w:lvlText w:val=""/>
      <w:lvlJc w:val="left"/>
      <w:pPr>
        <w:ind w:left="2880" w:hanging="360"/>
      </w:pPr>
      <w:rPr>
        <w:rFonts w:ascii="Symbol" w:hAnsi="Symbol" w:hint="default"/>
      </w:rPr>
    </w:lvl>
    <w:lvl w:ilvl="4" w:tplc="5E2ACB54" w:tentative="1">
      <w:start w:val="1"/>
      <w:numFmt w:val="bullet"/>
      <w:lvlText w:val="o"/>
      <w:lvlJc w:val="left"/>
      <w:pPr>
        <w:ind w:left="3600" w:hanging="360"/>
      </w:pPr>
      <w:rPr>
        <w:rFonts w:ascii="Courier New" w:hAnsi="Courier New" w:cs="Courier New" w:hint="default"/>
      </w:rPr>
    </w:lvl>
    <w:lvl w:ilvl="5" w:tplc="02E0A3D0" w:tentative="1">
      <w:start w:val="1"/>
      <w:numFmt w:val="bullet"/>
      <w:lvlText w:val=""/>
      <w:lvlJc w:val="left"/>
      <w:pPr>
        <w:ind w:left="4320" w:hanging="360"/>
      </w:pPr>
      <w:rPr>
        <w:rFonts w:ascii="Wingdings" w:hAnsi="Wingdings" w:hint="default"/>
      </w:rPr>
    </w:lvl>
    <w:lvl w:ilvl="6" w:tplc="F0A4770E" w:tentative="1">
      <w:start w:val="1"/>
      <w:numFmt w:val="bullet"/>
      <w:lvlText w:val=""/>
      <w:lvlJc w:val="left"/>
      <w:pPr>
        <w:ind w:left="5040" w:hanging="360"/>
      </w:pPr>
      <w:rPr>
        <w:rFonts w:ascii="Symbol" w:hAnsi="Symbol" w:hint="default"/>
      </w:rPr>
    </w:lvl>
    <w:lvl w:ilvl="7" w:tplc="C5F24DD0" w:tentative="1">
      <w:start w:val="1"/>
      <w:numFmt w:val="bullet"/>
      <w:lvlText w:val="o"/>
      <w:lvlJc w:val="left"/>
      <w:pPr>
        <w:ind w:left="5760" w:hanging="360"/>
      </w:pPr>
      <w:rPr>
        <w:rFonts w:ascii="Courier New" w:hAnsi="Courier New" w:cs="Courier New" w:hint="default"/>
      </w:rPr>
    </w:lvl>
    <w:lvl w:ilvl="8" w:tplc="7EE0C05A" w:tentative="1">
      <w:start w:val="1"/>
      <w:numFmt w:val="bullet"/>
      <w:lvlText w:val=""/>
      <w:lvlJc w:val="left"/>
      <w:pPr>
        <w:ind w:left="6480" w:hanging="360"/>
      </w:pPr>
      <w:rPr>
        <w:rFonts w:ascii="Wingdings" w:hAnsi="Wingdings" w:hint="default"/>
      </w:rPr>
    </w:lvl>
  </w:abstractNum>
  <w:abstractNum w:abstractNumId="4" w15:restartNumberingAfterBreak="0">
    <w:nsid w:val="6619081B"/>
    <w:multiLevelType w:val="hybridMultilevel"/>
    <w:tmpl w:val="3EF23726"/>
    <w:lvl w:ilvl="0" w:tplc="335A7256">
      <w:start w:val="1"/>
      <w:numFmt w:val="bullet"/>
      <w:lvlText w:val=""/>
      <w:lvlJc w:val="left"/>
      <w:pPr>
        <w:ind w:left="720" w:hanging="360"/>
      </w:pPr>
      <w:rPr>
        <w:rFonts w:ascii="Symbol" w:hAnsi="Symbol" w:hint="default"/>
      </w:rPr>
    </w:lvl>
    <w:lvl w:ilvl="1" w:tplc="E20ED8BC" w:tentative="1">
      <w:start w:val="1"/>
      <w:numFmt w:val="bullet"/>
      <w:lvlText w:val="o"/>
      <w:lvlJc w:val="left"/>
      <w:pPr>
        <w:ind w:left="1440" w:hanging="360"/>
      </w:pPr>
      <w:rPr>
        <w:rFonts w:ascii="Courier New" w:hAnsi="Courier New" w:cs="Courier New" w:hint="default"/>
      </w:rPr>
    </w:lvl>
    <w:lvl w:ilvl="2" w:tplc="4C7E034E" w:tentative="1">
      <w:start w:val="1"/>
      <w:numFmt w:val="bullet"/>
      <w:lvlText w:val=""/>
      <w:lvlJc w:val="left"/>
      <w:pPr>
        <w:ind w:left="2160" w:hanging="360"/>
      </w:pPr>
      <w:rPr>
        <w:rFonts w:ascii="Wingdings" w:hAnsi="Wingdings" w:hint="default"/>
      </w:rPr>
    </w:lvl>
    <w:lvl w:ilvl="3" w:tplc="2E96B820" w:tentative="1">
      <w:start w:val="1"/>
      <w:numFmt w:val="bullet"/>
      <w:lvlText w:val=""/>
      <w:lvlJc w:val="left"/>
      <w:pPr>
        <w:ind w:left="2880" w:hanging="360"/>
      </w:pPr>
      <w:rPr>
        <w:rFonts w:ascii="Symbol" w:hAnsi="Symbol" w:hint="default"/>
      </w:rPr>
    </w:lvl>
    <w:lvl w:ilvl="4" w:tplc="2016758C" w:tentative="1">
      <w:start w:val="1"/>
      <w:numFmt w:val="bullet"/>
      <w:lvlText w:val="o"/>
      <w:lvlJc w:val="left"/>
      <w:pPr>
        <w:ind w:left="3600" w:hanging="360"/>
      </w:pPr>
      <w:rPr>
        <w:rFonts w:ascii="Courier New" w:hAnsi="Courier New" w:cs="Courier New" w:hint="default"/>
      </w:rPr>
    </w:lvl>
    <w:lvl w:ilvl="5" w:tplc="F3DABBDC" w:tentative="1">
      <w:start w:val="1"/>
      <w:numFmt w:val="bullet"/>
      <w:lvlText w:val=""/>
      <w:lvlJc w:val="left"/>
      <w:pPr>
        <w:ind w:left="4320" w:hanging="360"/>
      </w:pPr>
      <w:rPr>
        <w:rFonts w:ascii="Wingdings" w:hAnsi="Wingdings" w:hint="default"/>
      </w:rPr>
    </w:lvl>
    <w:lvl w:ilvl="6" w:tplc="7CD22C3A" w:tentative="1">
      <w:start w:val="1"/>
      <w:numFmt w:val="bullet"/>
      <w:lvlText w:val=""/>
      <w:lvlJc w:val="left"/>
      <w:pPr>
        <w:ind w:left="5040" w:hanging="360"/>
      </w:pPr>
      <w:rPr>
        <w:rFonts w:ascii="Symbol" w:hAnsi="Symbol" w:hint="default"/>
      </w:rPr>
    </w:lvl>
    <w:lvl w:ilvl="7" w:tplc="01AA38E8" w:tentative="1">
      <w:start w:val="1"/>
      <w:numFmt w:val="bullet"/>
      <w:lvlText w:val="o"/>
      <w:lvlJc w:val="left"/>
      <w:pPr>
        <w:ind w:left="5760" w:hanging="360"/>
      </w:pPr>
      <w:rPr>
        <w:rFonts w:ascii="Courier New" w:hAnsi="Courier New" w:cs="Courier New" w:hint="default"/>
      </w:rPr>
    </w:lvl>
    <w:lvl w:ilvl="8" w:tplc="6A56D7BE" w:tentative="1">
      <w:start w:val="1"/>
      <w:numFmt w:val="bullet"/>
      <w:lvlText w:val=""/>
      <w:lvlJc w:val="left"/>
      <w:pPr>
        <w:ind w:left="6480" w:hanging="360"/>
      </w:pPr>
      <w:rPr>
        <w:rFonts w:ascii="Wingdings" w:hAnsi="Wingdings" w:hint="default"/>
      </w:rPr>
    </w:lvl>
  </w:abstractNum>
  <w:abstractNum w:abstractNumId="5" w15:restartNumberingAfterBreak="0">
    <w:nsid w:val="799A6058"/>
    <w:multiLevelType w:val="hybridMultilevel"/>
    <w:tmpl w:val="975050C8"/>
    <w:lvl w:ilvl="0" w:tplc="F15841D2">
      <w:start w:val="1"/>
      <w:numFmt w:val="bullet"/>
      <w:lvlText w:val=""/>
      <w:lvlJc w:val="left"/>
      <w:pPr>
        <w:ind w:left="720" w:hanging="360"/>
      </w:pPr>
      <w:rPr>
        <w:rFonts w:ascii="Symbol" w:hAnsi="Symbol" w:hint="default"/>
      </w:rPr>
    </w:lvl>
    <w:lvl w:ilvl="1" w:tplc="7AEE6CEE" w:tentative="1">
      <w:start w:val="1"/>
      <w:numFmt w:val="bullet"/>
      <w:lvlText w:val="o"/>
      <w:lvlJc w:val="left"/>
      <w:pPr>
        <w:ind w:left="1440" w:hanging="360"/>
      </w:pPr>
      <w:rPr>
        <w:rFonts w:ascii="Courier New" w:hAnsi="Courier New" w:cs="Courier New" w:hint="default"/>
      </w:rPr>
    </w:lvl>
    <w:lvl w:ilvl="2" w:tplc="85881F66" w:tentative="1">
      <w:start w:val="1"/>
      <w:numFmt w:val="bullet"/>
      <w:lvlText w:val=""/>
      <w:lvlJc w:val="left"/>
      <w:pPr>
        <w:ind w:left="2160" w:hanging="360"/>
      </w:pPr>
      <w:rPr>
        <w:rFonts w:ascii="Wingdings" w:hAnsi="Wingdings" w:hint="default"/>
      </w:rPr>
    </w:lvl>
    <w:lvl w:ilvl="3" w:tplc="E138B330" w:tentative="1">
      <w:start w:val="1"/>
      <w:numFmt w:val="bullet"/>
      <w:lvlText w:val=""/>
      <w:lvlJc w:val="left"/>
      <w:pPr>
        <w:ind w:left="2880" w:hanging="360"/>
      </w:pPr>
      <w:rPr>
        <w:rFonts w:ascii="Symbol" w:hAnsi="Symbol" w:hint="default"/>
      </w:rPr>
    </w:lvl>
    <w:lvl w:ilvl="4" w:tplc="CDCA3FD4" w:tentative="1">
      <w:start w:val="1"/>
      <w:numFmt w:val="bullet"/>
      <w:lvlText w:val="o"/>
      <w:lvlJc w:val="left"/>
      <w:pPr>
        <w:ind w:left="3600" w:hanging="360"/>
      </w:pPr>
      <w:rPr>
        <w:rFonts w:ascii="Courier New" w:hAnsi="Courier New" w:cs="Courier New" w:hint="default"/>
      </w:rPr>
    </w:lvl>
    <w:lvl w:ilvl="5" w:tplc="0AD86ECA" w:tentative="1">
      <w:start w:val="1"/>
      <w:numFmt w:val="bullet"/>
      <w:lvlText w:val=""/>
      <w:lvlJc w:val="left"/>
      <w:pPr>
        <w:ind w:left="4320" w:hanging="360"/>
      </w:pPr>
      <w:rPr>
        <w:rFonts w:ascii="Wingdings" w:hAnsi="Wingdings" w:hint="default"/>
      </w:rPr>
    </w:lvl>
    <w:lvl w:ilvl="6" w:tplc="ACEEC70E" w:tentative="1">
      <w:start w:val="1"/>
      <w:numFmt w:val="bullet"/>
      <w:lvlText w:val=""/>
      <w:lvlJc w:val="left"/>
      <w:pPr>
        <w:ind w:left="5040" w:hanging="360"/>
      </w:pPr>
      <w:rPr>
        <w:rFonts w:ascii="Symbol" w:hAnsi="Symbol" w:hint="default"/>
      </w:rPr>
    </w:lvl>
    <w:lvl w:ilvl="7" w:tplc="1660DC2C" w:tentative="1">
      <w:start w:val="1"/>
      <w:numFmt w:val="bullet"/>
      <w:lvlText w:val="o"/>
      <w:lvlJc w:val="left"/>
      <w:pPr>
        <w:ind w:left="5760" w:hanging="360"/>
      </w:pPr>
      <w:rPr>
        <w:rFonts w:ascii="Courier New" w:hAnsi="Courier New" w:cs="Courier New" w:hint="default"/>
      </w:rPr>
    </w:lvl>
    <w:lvl w:ilvl="8" w:tplc="FDF2EEB0"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B8F"/>
    <w:rsid w:val="00333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FF6D"/>
  <w15:docId w15:val="{D1105499-7BA5-4358-B397-7179F33B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3BD"/>
    <w:rPr>
      <w:rFonts w:ascii="Times" w:eastAsia="Times" w:hAnsi="Time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FB73BD"/>
    <w:pPr>
      <w:jc w:val="center"/>
    </w:pPr>
    <w:rPr>
      <w:rFonts w:ascii="Lucida Grande" w:hAnsi="Lucida Grande"/>
      <w:b/>
      <w:color w:val="000000"/>
      <w:sz w:val="26"/>
    </w:rPr>
  </w:style>
  <w:style w:type="character" w:customStyle="1" w:styleId="TitleChar">
    <w:name w:val="Title Char"/>
    <w:link w:val="Title"/>
    <w:uiPriority w:val="99"/>
    <w:rsid w:val="00FB73BD"/>
    <w:rPr>
      <w:rFonts w:ascii="Lucida Grande" w:eastAsia="Times" w:hAnsi="Lucida Grande" w:cs="Times New Roman"/>
      <w:b/>
      <w:color w:val="000000"/>
      <w:sz w:val="26"/>
      <w:szCs w:val="20"/>
    </w:rPr>
  </w:style>
  <w:style w:type="paragraph" w:styleId="BodyText">
    <w:name w:val="Body Text"/>
    <w:basedOn w:val="Normal"/>
    <w:link w:val="BodyTextChar"/>
    <w:uiPriority w:val="99"/>
    <w:rsid w:val="00FB73BD"/>
    <w:pPr>
      <w:jc w:val="center"/>
    </w:pPr>
    <w:rPr>
      <w:rFonts w:ascii="Lucida Grande" w:hAnsi="Lucida Grande"/>
      <w:b/>
      <w:color w:val="000000"/>
      <w:sz w:val="32"/>
    </w:rPr>
  </w:style>
  <w:style w:type="character" w:customStyle="1" w:styleId="BodyTextChar">
    <w:name w:val="Body Text Char"/>
    <w:link w:val="BodyText"/>
    <w:uiPriority w:val="99"/>
    <w:rsid w:val="00FB73BD"/>
    <w:rPr>
      <w:rFonts w:ascii="Lucida Grande" w:eastAsia="Times" w:hAnsi="Lucida Grande" w:cs="Times New Roman"/>
      <w:b/>
      <w:color w:val="000000"/>
      <w:sz w:val="32"/>
      <w:szCs w:val="20"/>
    </w:rPr>
  </w:style>
  <w:style w:type="paragraph" w:styleId="NormalWeb">
    <w:name w:val="Normal (Web)"/>
    <w:basedOn w:val="Normal"/>
    <w:uiPriority w:val="99"/>
    <w:rsid w:val="00FB73BD"/>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FB73BD"/>
    <w:rPr>
      <w:rFonts w:ascii="Tahoma" w:hAnsi="Tahoma" w:cs="Tahoma"/>
      <w:sz w:val="16"/>
      <w:szCs w:val="16"/>
    </w:rPr>
  </w:style>
  <w:style w:type="character" w:customStyle="1" w:styleId="BalloonTextChar">
    <w:name w:val="Balloon Text Char"/>
    <w:link w:val="BalloonText"/>
    <w:uiPriority w:val="99"/>
    <w:semiHidden/>
    <w:rsid w:val="00FB73BD"/>
    <w:rPr>
      <w:rFonts w:ascii="Tahoma" w:eastAsia="Times" w:hAnsi="Tahoma" w:cs="Tahoma"/>
      <w:sz w:val="16"/>
      <w:szCs w:val="16"/>
    </w:rPr>
  </w:style>
  <w:style w:type="character" w:styleId="Hyperlink">
    <w:name w:val="Hyperlink"/>
    <w:uiPriority w:val="99"/>
    <w:unhideWhenUsed/>
    <w:rsid w:val="002B1655"/>
    <w:rPr>
      <w:color w:val="0000FF"/>
      <w:u w:val="single"/>
    </w:rPr>
  </w:style>
  <w:style w:type="character" w:customStyle="1" w:styleId="article-content">
    <w:name w:val="article-content"/>
    <w:rsid w:val="0021757B"/>
  </w:style>
  <w:style w:type="character" w:customStyle="1" w:styleId="ngpagetopicleadin">
    <w:name w:val="ng_page_topic_leadin"/>
    <w:rsid w:val="0055540D"/>
  </w:style>
  <w:style w:type="character" w:styleId="Emphasis">
    <w:name w:val="Emphasis"/>
    <w:uiPriority w:val="20"/>
    <w:qFormat/>
    <w:rsid w:val="00182778"/>
    <w:rPr>
      <w:i/>
      <w:iCs/>
    </w:rPr>
  </w:style>
  <w:style w:type="paragraph" w:styleId="Header">
    <w:name w:val="header"/>
    <w:basedOn w:val="Normal"/>
    <w:link w:val="HeaderChar"/>
    <w:uiPriority w:val="99"/>
    <w:unhideWhenUsed/>
    <w:rsid w:val="00094C80"/>
    <w:pPr>
      <w:tabs>
        <w:tab w:val="center" w:pos="4680"/>
        <w:tab w:val="right" w:pos="9360"/>
      </w:tabs>
    </w:pPr>
  </w:style>
  <w:style w:type="character" w:customStyle="1" w:styleId="HeaderChar">
    <w:name w:val="Header Char"/>
    <w:link w:val="Header"/>
    <w:uiPriority w:val="99"/>
    <w:rsid w:val="00094C80"/>
    <w:rPr>
      <w:rFonts w:ascii="Times" w:eastAsia="Times" w:hAnsi="Times"/>
      <w:sz w:val="24"/>
    </w:rPr>
  </w:style>
  <w:style w:type="paragraph" w:styleId="Footer">
    <w:name w:val="footer"/>
    <w:basedOn w:val="Normal"/>
    <w:link w:val="FooterChar"/>
    <w:uiPriority w:val="99"/>
    <w:unhideWhenUsed/>
    <w:rsid w:val="00094C80"/>
    <w:pPr>
      <w:tabs>
        <w:tab w:val="center" w:pos="4680"/>
        <w:tab w:val="right" w:pos="9360"/>
      </w:tabs>
    </w:pPr>
  </w:style>
  <w:style w:type="character" w:customStyle="1" w:styleId="FooterChar">
    <w:name w:val="Footer Char"/>
    <w:link w:val="Footer"/>
    <w:uiPriority w:val="99"/>
    <w:rsid w:val="00094C80"/>
    <w:rPr>
      <w:rFonts w:ascii="Times" w:eastAsia="Times" w:hAnsi="Times"/>
      <w:sz w:val="24"/>
    </w:rPr>
  </w:style>
  <w:style w:type="character" w:customStyle="1" w:styleId="tgc">
    <w:name w:val="_tgc"/>
    <w:rsid w:val="00CA4E71"/>
  </w:style>
  <w:style w:type="paragraph" w:styleId="ListParagraph">
    <w:name w:val="List Paragraph"/>
    <w:basedOn w:val="Normal"/>
    <w:uiPriority w:val="34"/>
    <w:qFormat/>
    <w:rsid w:val="00DE3E96"/>
    <w:pPr>
      <w:ind w:left="720"/>
      <w:contextualSpacing/>
    </w:pPr>
  </w:style>
  <w:style w:type="character" w:customStyle="1" w:styleId="st">
    <w:name w:val="st"/>
    <w:basedOn w:val="DefaultParagraphFont"/>
    <w:rsid w:val="00806DF7"/>
  </w:style>
  <w:style w:type="character" w:customStyle="1" w:styleId="fwqpiqjpsm">
    <w:name w:val="fwqpiqjpsm"/>
    <w:basedOn w:val="DefaultParagraphFont"/>
    <w:rsid w:val="00845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516825">
      <w:bodyDiv w:val="1"/>
      <w:marLeft w:val="0"/>
      <w:marRight w:val="0"/>
      <w:marTop w:val="0"/>
      <w:marBottom w:val="0"/>
      <w:divBdr>
        <w:top w:val="none" w:sz="0" w:space="0" w:color="auto"/>
        <w:left w:val="none" w:sz="0" w:space="0" w:color="auto"/>
        <w:bottom w:val="none" w:sz="0" w:space="0" w:color="auto"/>
        <w:right w:val="none" w:sz="0" w:space="0" w:color="auto"/>
      </w:divBdr>
    </w:div>
    <w:div w:id="164824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4A64D-1535-4C92-A94C-C5C277B23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4265</Words>
  <Characters>24314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breydan tilley</cp:lastModifiedBy>
  <cp:revision>2</cp:revision>
  <dcterms:created xsi:type="dcterms:W3CDTF">2019-01-30T17:49:00Z</dcterms:created>
  <dcterms:modified xsi:type="dcterms:W3CDTF">2019-01-30T17:49:00Z</dcterms:modified>
</cp:coreProperties>
</file>